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3F" w:rsidRDefault="0031383F" w:rsidP="0031383F">
      <w:pPr>
        <w:spacing w:beforeLines="50" w:before="180"/>
      </w:pPr>
      <w:r w:rsidRPr="00BA27A5">
        <w:rPr>
          <w:rFonts w:ascii="SimSun" w:eastAsia="SimSun" w:hAnsi="SimSun" w:hint="eastAsia"/>
        </w:rPr>
        <w:t>檢視日期:</w:t>
      </w:r>
      <w:r w:rsidR="00B47990">
        <w:rPr>
          <w:rFonts w:hint="eastAsia"/>
        </w:rPr>
        <w:t xml:space="preserve"> 18/7/</w:t>
      </w:r>
      <w:r>
        <w:rPr>
          <w:rFonts w:hint="eastAsia"/>
        </w:rPr>
        <w:t>2018</w:t>
      </w:r>
    </w:p>
    <w:p w:rsidR="0031383F" w:rsidRDefault="0031383F">
      <w:r>
        <w:rPr>
          <w:noProof/>
        </w:rPr>
        <mc:AlternateContent>
          <mc:Choice Requires="wps">
            <w:drawing>
              <wp:anchor distT="0" distB="0" distL="114300" distR="114300" simplePos="0" relativeHeight="251660288" behindDoc="0" locked="0" layoutInCell="1" allowOverlap="1">
                <wp:simplePos x="0" y="0"/>
                <wp:positionH relativeFrom="margin">
                  <wp:posOffset>-19878</wp:posOffset>
                </wp:positionH>
                <wp:positionV relativeFrom="paragraph">
                  <wp:posOffset>215596</wp:posOffset>
                </wp:positionV>
                <wp:extent cx="6615485" cy="906780"/>
                <wp:effectExtent l="0" t="0" r="0" b="7620"/>
                <wp:wrapNone/>
                <wp:docPr id="1" name="Rounded Rectangle 1"/>
                <wp:cNvGraphicFramePr/>
                <a:graphic xmlns:a="http://schemas.openxmlformats.org/drawingml/2006/main">
                  <a:graphicData uri="http://schemas.microsoft.com/office/word/2010/wordprocessingShape">
                    <wps:wsp>
                      <wps:cNvSpPr/>
                      <wps:spPr>
                        <a:xfrm>
                          <a:off x="0" y="0"/>
                          <a:ext cx="6615485" cy="906780"/>
                        </a:xfrm>
                        <a:prstGeom prst="roundRect">
                          <a:avLst/>
                        </a:prstGeom>
                        <a:solidFill>
                          <a:srgbClr val="E8F2E2"/>
                        </a:solidFill>
                        <a:ln>
                          <a:noFill/>
                        </a:ln>
                      </wps:spPr>
                      <wps:style>
                        <a:lnRef idx="2">
                          <a:schemeClr val="accent6"/>
                        </a:lnRef>
                        <a:fillRef idx="1">
                          <a:schemeClr val="lt1"/>
                        </a:fillRef>
                        <a:effectRef idx="0">
                          <a:schemeClr val="accent6"/>
                        </a:effectRef>
                        <a:fontRef idx="minor">
                          <a:schemeClr val="dk1"/>
                        </a:fontRef>
                      </wps:style>
                      <wps:txbx>
                        <w:txbxContent>
                          <w:p w:rsidR="0031383F" w:rsidRDefault="0031383F" w:rsidP="0031383F">
                            <w:pPr>
                              <w:rPr>
                                <w:color w:val="121212"/>
                                <w:spacing w:val="3"/>
                              </w:rPr>
                            </w:pPr>
                            <w:r>
                              <w:rPr>
                                <w:rFonts w:asciiTheme="minorEastAsia" w:hAnsiTheme="minorEastAsia" w:cs="Meiryo" w:hint="eastAsia"/>
                                <w:b/>
                                <w:bCs/>
                                <w:color w:val="121212"/>
                              </w:rPr>
                              <w:t>政策聲明</w:t>
                            </w:r>
                            <w:r w:rsidR="00606119">
                              <w:rPr>
                                <w:rFonts w:asciiTheme="minorEastAsia" w:hAnsiTheme="minorEastAsia" w:cs="Meiryo" w:hint="eastAsia"/>
                                <w:b/>
                                <w:bCs/>
                                <w:color w:val="121212"/>
                              </w:rPr>
                              <w:t>:</w:t>
                            </w:r>
                          </w:p>
                          <w:p w:rsidR="0031383F" w:rsidRDefault="0031383F" w:rsidP="0031383F">
                            <w:pPr>
                              <w:jc w:val="both"/>
                              <w:rPr>
                                <w:color w:val="121212"/>
                              </w:rPr>
                            </w:pPr>
                            <w:r w:rsidRPr="00BA27A5">
                              <w:rPr>
                                <w:rFonts w:ascii="SimSun" w:eastAsia="SimSun" w:hAnsi="SimSun"/>
                                <w:color w:val="121212"/>
                                <w:spacing w:val="3"/>
                              </w:rPr>
                              <w:t>本校致力向學生</w:t>
                            </w:r>
                            <w:r>
                              <w:rPr>
                                <w:color w:val="121212"/>
                                <w:spacing w:val="3"/>
                              </w:rPr>
                              <w:t>、</w:t>
                            </w:r>
                            <w:r w:rsidRPr="00BA27A5">
                              <w:rPr>
                                <w:rFonts w:ascii="SimSun" w:eastAsia="SimSun" w:hAnsi="SimSun"/>
                                <w:color w:val="121212"/>
                                <w:spacing w:val="3"/>
                              </w:rPr>
                              <w:t>教職員</w:t>
                            </w:r>
                            <w:r>
                              <w:rPr>
                                <w:color w:val="121212"/>
                                <w:spacing w:val="3"/>
                              </w:rPr>
                              <w:t>、</w:t>
                            </w:r>
                            <w:r w:rsidRPr="00BA27A5">
                              <w:rPr>
                                <w:rFonts w:ascii="SimSun" w:eastAsia="SimSun" w:hAnsi="SimSun" w:cs="SimSun"/>
                                <w:color w:val="121212"/>
                                <w:spacing w:val="3"/>
                              </w:rPr>
                              <w:t>負責膳食供應的</w:t>
                            </w:r>
                            <w:r w:rsidRPr="00BA27A5">
                              <w:rPr>
                                <w:rFonts w:ascii="SimSun" w:eastAsia="SimSun" w:hAnsi="SimSun"/>
                                <w:color w:val="121212"/>
                                <w:spacing w:val="3"/>
                              </w:rPr>
                              <w:t>職員及家長持續推廣</w:t>
                            </w:r>
                            <w:r w:rsidRPr="00BA27A5">
                              <w:rPr>
                                <w:rFonts w:ascii="SimSun" w:eastAsia="SimSun" w:hAnsi="SimSun" w:cs="SimSun"/>
                                <w:color w:val="121212"/>
                                <w:spacing w:val="3"/>
                              </w:rPr>
                              <w:t>健康飲食的重要性</w:t>
                            </w:r>
                            <w:r>
                              <w:rPr>
                                <w:color w:val="121212"/>
                                <w:spacing w:val="3"/>
                              </w:rPr>
                              <w:t>，</w:t>
                            </w:r>
                            <w:r w:rsidRPr="00BA27A5">
                              <w:rPr>
                                <w:rFonts w:ascii="SimSun" w:eastAsia="SimSun" w:hAnsi="SimSun"/>
                                <w:color w:val="121212"/>
                                <w:spacing w:val="3"/>
                              </w:rPr>
                              <w:t>建</w:t>
                            </w:r>
                            <w:r w:rsidRPr="00BA27A5">
                              <w:rPr>
                                <w:rFonts w:ascii="SimSun" w:eastAsia="SimSun" w:hAnsi="SimSun"/>
                                <w:color w:val="121212"/>
                              </w:rPr>
                              <w:t>立一個健康</w:t>
                            </w:r>
                            <w:r w:rsidRPr="00BA27A5">
                              <w:rPr>
                                <w:rFonts w:ascii="SimSun" w:eastAsia="SimSun" w:hAnsi="SimSun" w:cs="SimSun"/>
                                <w:color w:val="121212"/>
                              </w:rPr>
                              <w:t>飲食</w:t>
                            </w:r>
                            <w:r w:rsidRPr="00BA27A5">
                              <w:rPr>
                                <w:rFonts w:ascii="SimSun" w:eastAsia="SimSun" w:hAnsi="SimSun"/>
                                <w:color w:val="121212"/>
                              </w:rPr>
                              <w:t>的環境</w:t>
                            </w:r>
                            <w:r>
                              <w:rPr>
                                <w:color w:val="121212"/>
                              </w:rPr>
                              <w:t>，</w:t>
                            </w:r>
                            <w:r w:rsidRPr="00BA27A5">
                              <w:rPr>
                                <w:rFonts w:ascii="SimSun" w:eastAsia="SimSun" w:hAnsi="SimSun" w:cs="SimSun"/>
                                <w:color w:val="121212"/>
                              </w:rPr>
                              <w:t>鼓勵他們養成良好飲食習慣</w:t>
                            </w:r>
                            <w:r>
                              <w:rPr>
                                <w:color w:val="121212"/>
                              </w:rPr>
                              <w:t>，</w:t>
                            </w:r>
                            <w:r>
                              <w:rPr>
                                <w:rFonts w:ascii="SimSun" w:eastAsia="SimSun" w:hAnsi="SimSun" w:cs="SimSun"/>
                                <w:color w:val="121212"/>
                              </w:rPr>
                              <w:t>並在生活中實踐</w:t>
                            </w:r>
                            <w:r>
                              <w:rPr>
                                <w:color w:val="121212"/>
                                <w:spacing w:val="-52"/>
                              </w:rPr>
                              <w:t xml:space="preserve"> </w:t>
                            </w:r>
                            <w:r>
                              <w:rPr>
                                <w:color w:val="121212"/>
                              </w:rPr>
                              <w:t>。</w:t>
                            </w:r>
                          </w:p>
                          <w:p w:rsidR="0031383F" w:rsidRPr="0031383F" w:rsidRDefault="0031383F" w:rsidP="003138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margin-left:-1.55pt;margin-top:17pt;width:520.9pt;height:71.4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ClQIAAHYFAAAOAAAAZHJzL2Uyb0RvYy54bWysVEtv2zAMvg/YfxB0X50EaZoGdYqgbYYB&#10;RVv0gZ4VWUqMyaImKbGzXz9SdtzHchp2sUXx4+sTyYvLpjJsp3woweZ8eDLgTFkJRWnXOX95Xn6b&#10;chaisIUwYFXO9yrwy/nXLxe1m6kRbMAUyjN0YsOsdjnfxOhmWRbkRlUinIBTFpUafCUiin6dFV7U&#10;6L0y2WgwmGQ1+MJ5kCoEvL1ulXye/GutZLzXOqjITM4xt5i+Pn1X9M3mF2K29sJtStmlIf4hi0qU&#10;FoP2rq5FFGzry79cVaX0EEDHEwlVBlqXUqUasJrh4FM1TxvhVKoFyQmupyn8P7fybvfgWVng23Fm&#10;RYVP9AhbW6iCPSJ5wq6NYkOiqXZhhugn9+A7KeCRam60r+iP1bAmUbvvqVVNZBIvJ5Ph6Xh6yplE&#10;3flgcjZN3Gdv1s6H+F1BxeiQc09ZUAqJVrG7DRHDIv6Ao4gBTFksS2OS4NerK+PZTuBb30yXo5sR&#10;5Y0mH2DGEtgCmbVqusmovLagdIp7owhn7KPSyA+WMEqZpM5UfRwhpbJx0gVKaDLT6Lw3HB4zNDGx&#10;itl1WDJTqWN7w8Exw48Re4sUFWzsjavSgj/moPjZR27xh+rbmqn82Kya7pFXUOyxQzy0oxOcXJb4&#10;QLcixAfhcVZwqnD+4z1+tIE659CdONuA/33snvDYwqjlrMbZy3n4tRVecWZ+WGzu8+F4TMOahPHp&#10;2QgF/16zeq+x2+oK8MmxgTG7dCR8NIej9lC94ppYUFRUCSsxds5l9AfhKrY7AReNVItFguGAOhFv&#10;7ZOT5JwIpt57bl6Fd12XRuzvOzjMqZh96tMWS5YWFtsIukxNTBS3vHbU43CnRu0WEW2P93JCva3L&#10;+R8AAAD//wMAUEsDBBQABgAIAAAAIQDs0Hnr4AAAAAoBAAAPAAAAZHJzL2Rvd25yZXYueG1sTI9B&#10;T8JAEIXvJv6HzZh4g22pgaZ0SwgJiVEPgHpfukNb6c423aVUf73DSW/z8l6+eS9fjbYVA/a+caQg&#10;nkYgkEpnGqoUfLxvJykIHzQZ3TpCBd/oYVXc3+U6M+5KexwOoRIMIZ9pBXUIXSalL2u02k9dh8Te&#10;yfVWB5Z9JU2vrwy3rZxF0Vxa3RB/qHWHmxrL8+FiFSRVvPvcvLift+Z597VdD9a/nmdKPT6M6yWI&#10;gGP4C8OtPleHgjsd3YWMF62CSRJzkllPPOnmR0m6AHHkazFPQRa5/D+h+AUAAP//AwBQSwECLQAU&#10;AAYACAAAACEAtoM4kv4AAADhAQAAEwAAAAAAAAAAAAAAAAAAAAAAW0NvbnRlbnRfVHlwZXNdLnht&#10;bFBLAQItABQABgAIAAAAIQA4/SH/1gAAAJQBAAALAAAAAAAAAAAAAAAAAC8BAABfcmVscy8ucmVs&#10;c1BLAQItABQABgAIAAAAIQBn/gIClQIAAHYFAAAOAAAAAAAAAAAAAAAAAC4CAABkcnMvZTJvRG9j&#10;LnhtbFBLAQItABQABgAIAAAAIQDs0Hnr4AAAAAoBAAAPAAAAAAAAAAAAAAAAAO8EAABkcnMvZG93&#10;bnJldi54bWxQSwUGAAAAAAQABADzAAAA/AUAAAAA&#10;" fillcolor="#e8f2e2" stroked="f" strokeweight="1pt">
                <v:stroke joinstyle="miter"/>
                <v:textbox>
                  <w:txbxContent>
                    <w:p w:rsidR="0031383F" w:rsidRDefault="0031383F" w:rsidP="0031383F">
                      <w:pPr>
                        <w:rPr>
                          <w:color w:val="121212"/>
                          <w:spacing w:val="3"/>
                        </w:rPr>
                      </w:pPr>
                      <w:r>
                        <w:rPr>
                          <w:rFonts w:asciiTheme="minorEastAsia" w:hAnsiTheme="minorEastAsia" w:cs="Meiryo" w:hint="eastAsia"/>
                          <w:b/>
                          <w:bCs/>
                          <w:color w:val="121212"/>
                        </w:rPr>
                        <w:t>政策聲明</w:t>
                      </w:r>
                      <w:r w:rsidR="00606119">
                        <w:rPr>
                          <w:rFonts w:asciiTheme="minorEastAsia" w:hAnsiTheme="minorEastAsia" w:cs="Meiryo" w:hint="eastAsia"/>
                          <w:b/>
                          <w:bCs/>
                          <w:color w:val="121212"/>
                        </w:rPr>
                        <w:t>:</w:t>
                      </w:r>
                    </w:p>
                    <w:p w:rsidR="0031383F" w:rsidRDefault="0031383F" w:rsidP="0031383F">
                      <w:pPr>
                        <w:jc w:val="both"/>
                        <w:rPr>
                          <w:color w:val="121212"/>
                        </w:rPr>
                      </w:pPr>
                      <w:r w:rsidRPr="00BA27A5">
                        <w:rPr>
                          <w:rFonts w:ascii="宋体" w:eastAsia="宋体" w:hAnsi="宋体"/>
                          <w:color w:val="121212"/>
                          <w:spacing w:val="3"/>
                        </w:rPr>
                        <w:t>本校致力向學生</w:t>
                      </w:r>
                      <w:r>
                        <w:rPr>
                          <w:color w:val="121212"/>
                          <w:spacing w:val="3"/>
                        </w:rPr>
                        <w:t>、</w:t>
                      </w:r>
                      <w:r w:rsidRPr="00BA27A5">
                        <w:rPr>
                          <w:rFonts w:ascii="宋体" w:eastAsia="宋体" w:hAnsi="宋体"/>
                          <w:color w:val="121212"/>
                          <w:spacing w:val="3"/>
                        </w:rPr>
                        <w:t>教職員</w:t>
                      </w:r>
                      <w:r>
                        <w:rPr>
                          <w:color w:val="121212"/>
                          <w:spacing w:val="3"/>
                        </w:rPr>
                        <w:t>、</w:t>
                      </w:r>
                      <w:r w:rsidRPr="00BA27A5">
                        <w:rPr>
                          <w:rFonts w:ascii="宋体" w:eastAsia="宋体" w:hAnsi="宋体" w:cs="宋体"/>
                          <w:color w:val="121212"/>
                          <w:spacing w:val="3"/>
                        </w:rPr>
                        <w:t>負責膳食供應的</w:t>
                      </w:r>
                      <w:r w:rsidRPr="00BA27A5">
                        <w:rPr>
                          <w:rFonts w:ascii="宋体" w:eastAsia="宋体" w:hAnsi="宋体"/>
                          <w:color w:val="121212"/>
                          <w:spacing w:val="3"/>
                        </w:rPr>
                        <w:t>職員及家長持續推廣</w:t>
                      </w:r>
                      <w:r w:rsidRPr="00BA27A5">
                        <w:rPr>
                          <w:rFonts w:ascii="宋体" w:eastAsia="宋体" w:hAnsi="宋体" w:cs="宋体"/>
                          <w:color w:val="121212"/>
                          <w:spacing w:val="3"/>
                        </w:rPr>
                        <w:t>健康飲食的重要性</w:t>
                      </w:r>
                      <w:r>
                        <w:rPr>
                          <w:color w:val="121212"/>
                          <w:spacing w:val="3"/>
                        </w:rPr>
                        <w:t>，</w:t>
                      </w:r>
                      <w:r w:rsidRPr="00BA27A5">
                        <w:rPr>
                          <w:rFonts w:ascii="宋体" w:eastAsia="宋体" w:hAnsi="宋体"/>
                          <w:color w:val="121212"/>
                          <w:spacing w:val="3"/>
                        </w:rPr>
                        <w:t>建</w:t>
                      </w:r>
                      <w:r w:rsidRPr="00BA27A5">
                        <w:rPr>
                          <w:rFonts w:ascii="宋体" w:eastAsia="宋体" w:hAnsi="宋体"/>
                          <w:color w:val="121212"/>
                        </w:rPr>
                        <w:t>立一個健康</w:t>
                      </w:r>
                      <w:r w:rsidRPr="00BA27A5">
                        <w:rPr>
                          <w:rFonts w:ascii="宋体" w:eastAsia="宋体" w:hAnsi="宋体" w:cs="宋体"/>
                          <w:color w:val="121212"/>
                        </w:rPr>
                        <w:t>飲食</w:t>
                      </w:r>
                      <w:r w:rsidRPr="00BA27A5">
                        <w:rPr>
                          <w:rFonts w:ascii="宋体" w:eastAsia="宋体" w:hAnsi="宋体"/>
                          <w:color w:val="121212"/>
                        </w:rPr>
                        <w:t>的環境</w:t>
                      </w:r>
                      <w:r>
                        <w:rPr>
                          <w:color w:val="121212"/>
                        </w:rPr>
                        <w:t>，</w:t>
                      </w:r>
                      <w:r w:rsidRPr="00BA27A5">
                        <w:rPr>
                          <w:rFonts w:ascii="宋体" w:eastAsia="宋体" w:hAnsi="宋体" w:cs="宋体"/>
                          <w:color w:val="121212"/>
                        </w:rPr>
                        <w:t>鼓勵他們養成良好飲食習慣</w:t>
                      </w:r>
                      <w:r>
                        <w:rPr>
                          <w:color w:val="121212"/>
                        </w:rPr>
                        <w:t>，</w:t>
                      </w:r>
                      <w:r>
                        <w:rPr>
                          <w:rFonts w:ascii="宋体" w:eastAsia="宋体" w:hAnsi="宋体" w:cs="宋体"/>
                          <w:color w:val="121212"/>
                        </w:rPr>
                        <w:t>並在生活中實踐</w:t>
                      </w:r>
                      <w:r>
                        <w:rPr>
                          <w:color w:val="121212"/>
                          <w:spacing w:val="-52"/>
                        </w:rPr>
                        <w:t xml:space="preserve"> </w:t>
                      </w:r>
                      <w:r>
                        <w:rPr>
                          <w:color w:val="121212"/>
                        </w:rPr>
                        <w:t>。</w:t>
                      </w:r>
                    </w:p>
                    <w:p w:rsidR="0031383F" w:rsidRPr="0031383F" w:rsidRDefault="0031383F" w:rsidP="0031383F">
                      <w:pPr>
                        <w:jc w:val="center"/>
                      </w:pPr>
                    </w:p>
                  </w:txbxContent>
                </v:textbox>
                <w10:wrap anchorx="margin"/>
              </v:roundrect>
            </w:pict>
          </mc:Fallback>
        </mc:AlternateContent>
      </w:r>
    </w:p>
    <w:p w:rsidR="0031383F" w:rsidRDefault="0031383F"/>
    <w:p w:rsidR="0031383F" w:rsidRDefault="0031383F"/>
    <w:p w:rsidR="0031383F" w:rsidRDefault="0031383F"/>
    <w:p w:rsidR="0031383F" w:rsidRDefault="0031383F"/>
    <w:p w:rsidR="0031383F" w:rsidRDefault="0031383F"/>
    <w:tbl>
      <w:tblPr>
        <w:tblStyle w:val="TableGrid"/>
        <w:tblW w:w="0" w:type="auto"/>
        <w:tblInd w:w="-5" w:type="dxa"/>
        <w:tblLook w:val="04A0" w:firstRow="1" w:lastRow="0" w:firstColumn="1" w:lastColumn="0" w:noHBand="0" w:noVBand="1"/>
      </w:tblPr>
      <w:tblGrid>
        <w:gridCol w:w="4962"/>
        <w:gridCol w:w="992"/>
        <w:gridCol w:w="992"/>
        <w:gridCol w:w="992"/>
        <w:gridCol w:w="2523"/>
      </w:tblGrid>
      <w:tr w:rsidR="0031383F" w:rsidTr="009F123B">
        <w:trPr>
          <w:trHeight w:val="567"/>
        </w:trPr>
        <w:tc>
          <w:tcPr>
            <w:tcW w:w="4962" w:type="dxa"/>
            <w:tcBorders>
              <w:top w:val="single" w:sz="4" w:space="0" w:color="007944"/>
              <w:left w:val="single" w:sz="4" w:space="0" w:color="007944"/>
              <w:bottom w:val="single" w:sz="4" w:space="0" w:color="007944"/>
              <w:right w:val="nil"/>
            </w:tcBorders>
            <w:shd w:val="clear" w:color="auto" w:fill="007944"/>
            <w:vAlign w:val="center"/>
          </w:tcPr>
          <w:p w:rsidR="0031383F" w:rsidRPr="008D6CB0" w:rsidRDefault="0031383F" w:rsidP="005930ED">
            <w:pPr>
              <w:jc w:val="center"/>
              <w:rPr>
                <w:rFonts w:asciiTheme="minorEastAsia" w:hAnsiTheme="minorEastAsia" w:cs="Meiryo"/>
                <w:b/>
                <w:color w:val="FFFFFF" w:themeColor="background1"/>
                <w:sz w:val="23"/>
                <w:szCs w:val="23"/>
              </w:rPr>
            </w:pPr>
            <w:bookmarkStart w:id="0" w:name="_GoBack"/>
            <w:r w:rsidRPr="008D6CB0">
              <w:rPr>
                <w:rFonts w:asciiTheme="minorEastAsia" w:hAnsiTheme="minorEastAsia" w:cs="Meiryo" w:hint="eastAsia"/>
                <w:b/>
                <w:color w:val="FFFFFF" w:themeColor="background1"/>
                <w:sz w:val="23"/>
                <w:szCs w:val="23"/>
              </w:rPr>
              <w:t>行政安排</w:t>
            </w:r>
            <w:bookmarkEnd w:id="0"/>
          </w:p>
        </w:tc>
        <w:tc>
          <w:tcPr>
            <w:tcW w:w="992" w:type="dxa"/>
            <w:tcBorders>
              <w:top w:val="single" w:sz="4" w:space="0" w:color="007944"/>
              <w:left w:val="nil"/>
              <w:bottom w:val="single" w:sz="4" w:space="0" w:color="007944"/>
              <w:right w:val="nil"/>
            </w:tcBorders>
            <w:shd w:val="clear" w:color="auto" w:fill="007944"/>
            <w:vAlign w:val="center"/>
          </w:tcPr>
          <w:p w:rsidR="0031383F" w:rsidRPr="008D6CB0" w:rsidRDefault="0031383F" w:rsidP="005930ED">
            <w:pPr>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已執行</w:t>
            </w:r>
          </w:p>
        </w:tc>
        <w:tc>
          <w:tcPr>
            <w:tcW w:w="992" w:type="dxa"/>
            <w:tcBorders>
              <w:top w:val="single" w:sz="4" w:space="0" w:color="007944"/>
              <w:left w:val="nil"/>
              <w:bottom w:val="single" w:sz="4" w:space="0" w:color="007944"/>
              <w:right w:val="nil"/>
            </w:tcBorders>
            <w:shd w:val="clear" w:color="auto" w:fill="007944"/>
            <w:vAlign w:val="center"/>
          </w:tcPr>
          <w:p w:rsidR="0031383F" w:rsidRPr="008D6CB0" w:rsidRDefault="0031383F" w:rsidP="005930ED">
            <w:pPr>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待執行</w:t>
            </w:r>
          </w:p>
        </w:tc>
        <w:tc>
          <w:tcPr>
            <w:tcW w:w="992" w:type="dxa"/>
            <w:tcBorders>
              <w:top w:val="single" w:sz="4" w:space="0" w:color="007944"/>
              <w:left w:val="nil"/>
              <w:bottom w:val="single" w:sz="4" w:space="0" w:color="007944"/>
              <w:right w:val="nil"/>
            </w:tcBorders>
            <w:shd w:val="clear" w:color="auto" w:fill="007944"/>
            <w:vAlign w:val="center"/>
          </w:tcPr>
          <w:p w:rsidR="0031383F" w:rsidRPr="008D6CB0" w:rsidRDefault="0031383F" w:rsidP="005930ED">
            <w:pPr>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需改善</w:t>
            </w:r>
          </w:p>
        </w:tc>
        <w:tc>
          <w:tcPr>
            <w:tcW w:w="2523" w:type="dxa"/>
            <w:tcBorders>
              <w:top w:val="single" w:sz="4" w:space="0" w:color="007944"/>
              <w:left w:val="nil"/>
              <w:bottom w:val="single" w:sz="4" w:space="0" w:color="007944"/>
              <w:right w:val="single" w:sz="4" w:space="0" w:color="007944"/>
            </w:tcBorders>
            <w:shd w:val="clear" w:color="auto" w:fill="007944"/>
            <w:vAlign w:val="center"/>
          </w:tcPr>
          <w:p w:rsidR="0031383F" w:rsidRPr="008D6CB0" w:rsidRDefault="0031383F" w:rsidP="005930ED">
            <w:pPr>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備註</w:t>
            </w:r>
          </w:p>
        </w:tc>
      </w:tr>
      <w:tr w:rsidR="0031383F" w:rsidTr="002A76C2">
        <w:trPr>
          <w:trHeight w:val="811"/>
        </w:trPr>
        <w:tc>
          <w:tcPr>
            <w:tcW w:w="4962" w:type="dxa"/>
            <w:tcBorders>
              <w:top w:val="single" w:sz="4" w:space="0" w:color="007944"/>
              <w:left w:val="single" w:sz="4" w:space="0" w:color="007944"/>
              <w:bottom w:val="nil"/>
              <w:right w:val="dashSmallGap" w:sz="4" w:space="0" w:color="007944"/>
            </w:tcBorders>
          </w:tcPr>
          <w:p w:rsidR="0031383F" w:rsidRPr="000A4B77" w:rsidRDefault="0031383F" w:rsidP="000A4B77">
            <w:pPr>
              <w:jc w:val="both"/>
              <w:rPr>
                <w:rFonts w:ascii="SimSun" w:eastAsia="SimSun" w:hAnsi="SimSun"/>
              </w:rPr>
            </w:pPr>
            <w:r w:rsidRPr="000A4B77">
              <w:rPr>
                <w:rFonts w:ascii="SimSun" w:eastAsia="SimSun" w:hAnsi="SimSun" w:cs="SimSun"/>
                <w:color w:val="121212"/>
                <w:sz w:val="23"/>
                <w:szCs w:val="23"/>
              </w:rPr>
              <w:t>學校委任最少一名教職員統籌一個包括家長的委員會或小組</w:t>
            </w:r>
            <w:r w:rsidRPr="000A4B77">
              <w:rPr>
                <w:rFonts w:ascii="SimSun" w:hAnsi="SimSun" w:hint="eastAsia"/>
              </w:rPr>
              <w:t>，</w:t>
            </w:r>
            <w:r w:rsidRPr="000A4B77">
              <w:rPr>
                <w:rFonts w:ascii="SimSun" w:eastAsia="SimSun" w:hAnsi="SimSun" w:cs="SimSun"/>
                <w:color w:val="121212"/>
                <w:sz w:val="23"/>
                <w:szCs w:val="23"/>
              </w:rPr>
              <w:t>協助制訂及執行健康飲食政策</w:t>
            </w:r>
            <w:r w:rsidRPr="000A4B77">
              <w:rPr>
                <w:rFonts w:asciiTheme="minorEastAsia" w:hAnsiTheme="minorEastAsia" w:cs="SimSun" w:hint="eastAsia"/>
                <w:color w:val="121212"/>
                <w:sz w:val="23"/>
                <w:szCs w:val="23"/>
              </w:rPr>
              <w:t>。</w:t>
            </w:r>
          </w:p>
        </w:tc>
        <w:tc>
          <w:tcPr>
            <w:tcW w:w="992" w:type="dxa"/>
            <w:tcBorders>
              <w:top w:val="single" w:sz="4" w:space="0" w:color="007944"/>
              <w:left w:val="dashSmallGap" w:sz="4" w:space="0" w:color="007944"/>
              <w:bottom w:val="nil"/>
              <w:right w:val="dashSmallGap" w:sz="4" w:space="0" w:color="007944"/>
            </w:tcBorders>
          </w:tcPr>
          <w:p w:rsidR="0031383F" w:rsidRDefault="0031383F" w:rsidP="005930ED">
            <w:pPr>
              <w:spacing w:line="480" w:lineRule="auto"/>
              <w:jc w:val="center"/>
            </w:pPr>
            <w:r>
              <w:rPr>
                <w:rFonts w:ascii="Wingdings 2" w:eastAsia="Wingdings 2" w:hAnsi="Wingdings 2" w:cs="Wingdings 2"/>
                <w:color w:val="121212"/>
                <w:sz w:val="23"/>
                <w:szCs w:val="23"/>
              </w:rPr>
              <w:t></w:t>
            </w:r>
          </w:p>
        </w:tc>
        <w:tc>
          <w:tcPr>
            <w:tcW w:w="992" w:type="dxa"/>
            <w:tcBorders>
              <w:top w:val="single" w:sz="4" w:space="0" w:color="007944"/>
              <w:left w:val="dashSmallGap" w:sz="4" w:space="0" w:color="007944"/>
              <w:bottom w:val="nil"/>
              <w:right w:val="dashSmallGap" w:sz="4" w:space="0" w:color="007944"/>
            </w:tcBorders>
            <w:vAlign w:val="center"/>
          </w:tcPr>
          <w:p w:rsidR="0031383F" w:rsidRDefault="0031383F" w:rsidP="002A76C2">
            <w:pPr>
              <w:jc w:val="center"/>
            </w:pPr>
          </w:p>
        </w:tc>
        <w:tc>
          <w:tcPr>
            <w:tcW w:w="992" w:type="dxa"/>
            <w:tcBorders>
              <w:top w:val="single" w:sz="4" w:space="0" w:color="007944"/>
              <w:left w:val="dashSmallGap" w:sz="4" w:space="0" w:color="007944"/>
              <w:bottom w:val="nil"/>
              <w:right w:val="dashSmallGap" w:sz="4" w:space="0" w:color="007944"/>
            </w:tcBorders>
            <w:vAlign w:val="center"/>
          </w:tcPr>
          <w:p w:rsidR="0031383F" w:rsidRDefault="0031383F" w:rsidP="002A76C2">
            <w:pPr>
              <w:jc w:val="center"/>
            </w:pPr>
          </w:p>
        </w:tc>
        <w:tc>
          <w:tcPr>
            <w:tcW w:w="2523" w:type="dxa"/>
            <w:tcBorders>
              <w:top w:val="single" w:sz="4" w:space="0" w:color="007944"/>
              <w:left w:val="dashSmallGap" w:sz="4" w:space="0" w:color="007944"/>
              <w:bottom w:val="nil"/>
              <w:right w:val="single" w:sz="4" w:space="0" w:color="007944"/>
            </w:tcBorders>
          </w:tcPr>
          <w:p w:rsidR="0031383F" w:rsidRDefault="0031383F" w:rsidP="005930ED"/>
        </w:tc>
      </w:tr>
      <w:tr w:rsidR="0031383F" w:rsidTr="002A76C2">
        <w:trPr>
          <w:trHeight w:val="848"/>
        </w:trPr>
        <w:tc>
          <w:tcPr>
            <w:tcW w:w="4962" w:type="dxa"/>
            <w:tcBorders>
              <w:top w:val="nil"/>
              <w:left w:val="single" w:sz="4" w:space="0" w:color="007944"/>
              <w:bottom w:val="nil"/>
              <w:right w:val="dashSmallGap" w:sz="4" w:space="0" w:color="007944"/>
            </w:tcBorders>
            <w:shd w:val="clear" w:color="auto" w:fill="E2EFD9"/>
          </w:tcPr>
          <w:p w:rsidR="0031383F" w:rsidRPr="000A4B77" w:rsidRDefault="0031383F" w:rsidP="000A4B77">
            <w:pPr>
              <w:jc w:val="both"/>
              <w:rPr>
                <w:rFonts w:ascii="SimSun" w:eastAsia="SimSun" w:hAnsi="SimSun"/>
              </w:rPr>
            </w:pPr>
            <w:r w:rsidRPr="000A4B77">
              <w:rPr>
                <w:rFonts w:ascii="SimSun" w:eastAsia="SimSun" w:hAnsi="SimSun" w:cs="SimSun"/>
                <w:color w:val="121212"/>
                <w:sz w:val="23"/>
                <w:szCs w:val="23"/>
              </w:rPr>
              <w:t>每學年向教職員</w:t>
            </w:r>
            <w:r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負責膳食供應的職員和家長通告學校健康飲食政策及各項措施</w:t>
            </w:r>
            <w:r w:rsidRPr="000A4B77">
              <w:rPr>
                <w:rFonts w:asciiTheme="minorEastAsia" w:hAnsiTheme="minorEastAsia" w:cs="SimSun" w:hint="eastAsia"/>
                <w:color w:val="121212"/>
                <w:sz w:val="23"/>
                <w:szCs w:val="23"/>
              </w:rPr>
              <w:t>。</w:t>
            </w:r>
          </w:p>
        </w:tc>
        <w:tc>
          <w:tcPr>
            <w:tcW w:w="992" w:type="dxa"/>
            <w:tcBorders>
              <w:top w:val="nil"/>
              <w:left w:val="dashSmallGap" w:sz="4" w:space="0" w:color="007944"/>
              <w:bottom w:val="nil"/>
              <w:right w:val="dashSmallGap" w:sz="4" w:space="0" w:color="007944"/>
            </w:tcBorders>
            <w:shd w:val="clear" w:color="auto" w:fill="E2EFD9"/>
          </w:tcPr>
          <w:p w:rsidR="0031383F" w:rsidRDefault="0031383F" w:rsidP="005930ED">
            <w:pPr>
              <w:spacing w:line="480" w:lineRule="auto"/>
              <w:jc w:val="center"/>
            </w:pPr>
            <w:r>
              <w:rPr>
                <w:rFonts w:ascii="Wingdings 2" w:eastAsia="Wingdings 2" w:hAnsi="Wingdings 2" w:cs="Wingdings 2"/>
                <w:color w:val="121212"/>
                <w:sz w:val="23"/>
                <w:szCs w:val="23"/>
              </w:rPr>
              <w:t></w:t>
            </w:r>
          </w:p>
        </w:tc>
        <w:tc>
          <w:tcPr>
            <w:tcW w:w="992" w:type="dxa"/>
            <w:tcBorders>
              <w:top w:val="nil"/>
              <w:left w:val="dashSmallGap" w:sz="4" w:space="0" w:color="007944"/>
              <w:bottom w:val="nil"/>
              <w:right w:val="dashSmallGap" w:sz="4" w:space="0" w:color="007944"/>
            </w:tcBorders>
            <w:shd w:val="clear" w:color="auto" w:fill="E2EFD9"/>
            <w:vAlign w:val="center"/>
          </w:tcPr>
          <w:p w:rsidR="0031383F" w:rsidRDefault="0031383F" w:rsidP="002A76C2">
            <w:pPr>
              <w:jc w:val="center"/>
            </w:pPr>
          </w:p>
        </w:tc>
        <w:tc>
          <w:tcPr>
            <w:tcW w:w="992" w:type="dxa"/>
            <w:tcBorders>
              <w:top w:val="nil"/>
              <w:left w:val="dashSmallGap" w:sz="4" w:space="0" w:color="007944"/>
              <w:bottom w:val="nil"/>
              <w:right w:val="dashSmallGap" w:sz="4" w:space="0" w:color="007944"/>
            </w:tcBorders>
            <w:shd w:val="clear" w:color="auto" w:fill="E2EFD9"/>
            <w:vAlign w:val="center"/>
          </w:tcPr>
          <w:p w:rsidR="0031383F" w:rsidRDefault="0031383F" w:rsidP="002A76C2">
            <w:pPr>
              <w:jc w:val="center"/>
            </w:pPr>
          </w:p>
        </w:tc>
        <w:tc>
          <w:tcPr>
            <w:tcW w:w="2523" w:type="dxa"/>
            <w:tcBorders>
              <w:top w:val="nil"/>
              <w:left w:val="dashSmallGap" w:sz="4" w:space="0" w:color="007944"/>
              <w:bottom w:val="nil"/>
              <w:right w:val="single" w:sz="4" w:space="0" w:color="007944"/>
            </w:tcBorders>
            <w:shd w:val="clear" w:color="auto" w:fill="E2EFD9"/>
          </w:tcPr>
          <w:p w:rsidR="0031383F" w:rsidRDefault="002F1531" w:rsidP="005930ED">
            <w:r w:rsidRPr="00BA27A5">
              <w:rPr>
                <w:rFonts w:ascii="SimSun" w:eastAsia="SimSun" w:hAnsi="SimSun" w:hint="eastAsia"/>
              </w:rPr>
              <w:t>通告</w:t>
            </w:r>
            <w:r>
              <w:rPr>
                <w:rFonts w:hint="eastAsia"/>
              </w:rPr>
              <w:t>:5/9/2017</w:t>
            </w:r>
          </w:p>
        </w:tc>
      </w:tr>
      <w:tr w:rsidR="0031383F" w:rsidTr="002A76C2">
        <w:trPr>
          <w:trHeight w:val="845"/>
        </w:trPr>
        <w:tc>
          <w:tcPr>
            <w:tcW w:w="4962" w:type="dxa"/>
            <w:tcBorders>
              <w:top w:val="nil"/>
              <w:left w:val="single" w:sz="4" w:space="0" w:color="007944"/>
              <w:bottom w:val="nil"/>
              <w:right w:val="dashSmallGap" w:sz="4" w:space="0" w:color="007944"/>
            </w:tcBorders>
          </w:tcPr>
          <w:p w:rsidR="0031383F" w:rsidRPr="000A4B77" w:rsidRDefault="00AC527D" w:rsidP="000A4B77">
            <w:pPr>
              <w:jc w:val="both"/>
              <w:rPr>
                <w:rFonts w:ascii="SimSun" w:eastAsia="SimSun" w:hAnsi="SimSun"/>
              </w:rPr>
            </w:pPr>
            <w:r w:rsidRPr="000A4B77">
              <w:rPr>
                <w:rFonts w:ascii="SimSun" w:eastAsia="SimSun" w:hAnsi="SimSun" w:cs="SimSun"/>
                <w:color w:val="121212"/>
                <w:sz w:val="23"/>
                <w:szCs w:val="23"/>
              </w:rPr>
              <w:t>每學年以會議</w:t>
            </w:r>
            <w:r w:rsidRPr="000A4B77">
              <w:rPr>
                <w:rFonts w:asciiTheme="minorEastAsia" w:hAnsiTheme="minorEastAsia" w:cs="SimSun" w:hint="eastAsia"/>
                <w:color w:val="121212"/>
                <w:sz w:val="23"/>
                <w:szCs w:val="23"/>
              </w:rPr>
              <w:t>、</w:t>
            </w:r>
            <w:r w:rsidR="0031383F" w:rsidRPr="000A4B77">
              <w:rPr>
                <w:rFonts w:ascii="SimSun" w:eastAsia="SimSun" w:hAnsi="SimSun" w:cs="SimSun"/>
                <w:color w:val="121212"/>
                <w:sz w:val="23"/>
                <w:szCs w:val="23"/>
              </w:rPr>
              <w:t>問卷及面談等方式檢視學校健康飲食政策及各項措施的執行情況</w:t>
            </w:r>
            <w:r w:rsidR="0031383F" w:rsidRPr="000A4B77">
              <w:rPr>
                <w:rFonts w:asciiTheme="minorEastAsia" w:hAnsiTheme="minorEastAsia" w:cs="SimSun" w:hint="eastAsia"/>
                <w:color w:val="121212"/>
                <w:sz w:val="23"/>
                <w:szCs w:val="23"/>
              </w:rPr>
              <w:t>。</w:t>
            </w:r>
          </w:p>
        </w:tc>
        <w:tc>
          <w:tcPr>
            <w:tcW w:w="992" w:type="dxa"/>
            <w:tcBorders>
              <w:top w:val="nil"/>
              <w:left w:val="dashSmallGap" w:sz="4" w:space="0" w:color="007944"/>
              <w:bottom w:val="nil"/>
              <w:right w:val="dashSmallGap" w:sz="4" w:space="0" w:color="007944"/>
            </w:tcBorders>
          </w:tcPr>
          <w:p w:rsidR="0031383F" w:rsidRDefault="0031383F" w:rsidP="005930ED">
            <w:pPr>
              <w:spacing w:line="480" w:lineRule="auto"/>
              <w:jc w:val="center"/>
            </w:pPr>
            <w:r>
              <w:rPr>
                <w:rFonts w:ascii="Wingdings 2" w:eastAsia="Wingdings 2" w:hAnsi="Wingdings 2" w:cs="Wingdings 2"/>
                <w:color w:val="121212"/>
                <w:sz w:val="23"/>
                <w:szCs w:val="23"/>
              </w:rPr>
              <w:t></w:t>
            </w:r>
          </w:p>
        </w:tc>
        <w:tc>
          <w:tcPr>
            <w:tcW w:w="992" w:type="dxa"/>
            <w:tcBorders>
              <w:top w:val="nil"/>
              <w:left w:val="dashSmallGap" w:sz="4" w:space="0" w:color="007944"/>
              <w:bottom w:val="nil"/>
              <w:right w:val="dashSmallGap" w:sz="4" w:space="0" w:color="007944"/>
            </w:tcBorders>
            <w:vAlign w:val="center"/>
          </w:tcPr>
          <w:p w:rsidR="0031383F" w:rsidRDefault="0031383F" w:rsidP="002A76C2">
            <w:pPr>
              <w:jc w:val="center"/>
            </w:pPr>
          </w:p>
        </w:tc>
        <w:tc>
          <w:tcPr>
            <w:tcW w:w="992" w:type="dxa"/>
            <w:tcBorders>
              <w:top w:val="nil"/>
              <w:left w:val="dashSmallGap" w:sz="4" w:space="0" w:color="007944"/>
              <w:bottom w:val="nil"/>
              <w:right w:val="dashSmallGap" w:sz="4" w:space="0" w:color="007944"/>
            </w:tcBorders>
            <w:vAlign w:val="center"/>
          </w:tcPr>
          <w:p w:rsidR="0031383F" w:rsidRDefault="0031383F" w:rsidP="002A76C2">
            <w:pPr>
              <w:jc w:val="center"/>
            </w:pPr>
          </w:p>
        </w:tc>
        <w:tc>
          <w:tcPr>
            <w:tcW w:w="2523" w:type="dxa"/>
            <w:tcBorders>
              <w:top w:val="nil"/>
              <w:left w:val="dashSmallGap" w:sz="4" w:space="0" w:color="007944"/>
              <w:bottom w:val="nil"/>
              <w:right w:val="single" w:sz="4" w:space="0" w:color="007944"/>
            </w:tcBorders>
          </w:tcPr>
          <w:p w:rsidR="0031383F" w:rsidRDefault="0031383F" w:rsidP="005930ED"/>
        </w:tc>
      </w:tr>
      <w:tr w:rsidR="0031383F" w:rsidTr="002A76C2">
        <w:trPr>
          <w:trHeight w:val="1141"/>
        </w:trPr>
        <w:tc>
          <w:tcPr>
            <w:tcW w:w="4962" w:type="dxa"/>
            <w:tcBorders>
              <w:top w:val="nil"/>
              <w:left w:val="single" w:sz="4" w:space="0" w:color="007944"/>
              <w:bottom w:val="nil"/>
              <w:right w:val="dashSmallGap" w:sz="4" w:space="0" w:color="007944"/>
            </w:tcBorders>
            <w:shd w:val="clear" w:color="auto" w:fill="E2EFD9"/>
          </w:tcPr>
          <w:p w:rsidR="0031383F" w:rsidRPr="000A4B77" w:rsidRDefault="0031383F" w:rsidP="000A4B77">
            <w:pPr>
              <w:jc w:val="both"/>
              <w:rPr>
                <w:rFonts w:ascii="SimSun" w:eastAsia="SimSun" w:hAnsi="SimSun"/>
              </w:rPr>
            </w:pPr>
            <w:r w:rsidRPr="000A4B77">
              <w:rPr>
                <w:rFonts w:ascii="SimSun" w:eastAsia="SimSun" w:hAnsi="SimSun" w:cs="SimSun"/>
                <w:color w:val="121212"/>
                <w:sz w:val="23"/>
                <w:szCs w:val="23"/>
              </w:rPr>
              <w:t>膳食小組負責檢討及草擬需修訂的政策內容</w:t>
            </w:r>
            <w:r w:rsidR="00AC527D" w:rsidRPr="000A4B77">
              <w:rPr>
                <w:rFonts w:ascii="SimSun" w:hAnsi="SimSun" w:hint="eastAsia"/>
              </w:rPr>
              <w:t>，</w:t>
            </w:r>
            <w:r w:rsidRPr="000A4B77">
              <w:rPr>
                <w:rFonts w:ascii="SimSun" w:eastAsia="SimSun" w:hAnsi="SimSun" w:cs="SimSun"/>
                <w:color w:val="121212"/>
                <w:sz w:val="23"/>
                <w:szCs w:val="23"/>
              </w:rPr>
              <w:t>並諮詢</w:t>
            </w:r>
            <w:r w:rsidR="00AC527D" w:rsidRPr="000A4B77">
              <w:rPr>
                <w:rFonts w:ascii="SimSun" w:eastAsia="SimSun" w:hAnsi="SimSun" w:cs="SimSun"/>
                <w:color w:val="121212"/>
                <w:sz w:val="23"/>
                <w:szCs w:val="23"/>
              </w:rPr>
              <w:t>其他教職員及家長意見</w:t>
            </w:r>
            <w:r w:rsidR="00AC527D"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修訂的政策內容須經校長通過後方會生效</w:t>
            </w:r>
            <w:r w:rsidRPr="000A4B77">
              <w:rPr>
                <w:rFonts w:asciiTheme="minorEastAsia" w:hAnsiTheme="minorEastAsia" w:cs="SimSun" w:hint="eastAsia"/>
                <w:color w:val="121212"/>
                <w:sz w:val="23"/>
                <w:szCs w:val="23"/>
              </w:rPr>
              <w:t>。</w:t>
            </w:r>
          </w:p>
        </w:tc>
        <w:tc>
          <w:tcPr>
            <w:tcW w:w="992" w:type="dxa"/>
            <w:tcBorders>
              <w:top w:val="nil"/>
              <w:left w:val="dashSmallGap" w:sz="4" w:space="0" w:color="007944"/>
              <w:bottom w:val="nil"/>
              <w:right w:val="dashSmallGap" w:sz="4" w:space="0" w:color="007944"/>
            </w:tcBorders>
            <w:shd w:val="clear" w:color="auto" w:fill="E2EFD9"/>
          </w:tcPr>
          <w:p w:rsidR="0031383F" w:rsidRDefault="0031383F" w:rsidP="005930ED">
            <w:pPr>
              <w:spacing w:line="720" w:lineRule="auto"/>
              <w:jc w:val="center"/>
            </w:pPr>
            <w:r>
              <w:rPr>
                <w:rFonts w:ascii="Wingdings 2" w:eastAsia="Wingdings 2" w:hAnsi="Wingdings 2" w:cs="Wingdings 2"/>
                <w:color w:val="121212"/>
                <w:sz w:val="23"/>
                <w:szCs w:val="23"/>
              </w:rPr>
              <w:t></w:t>
            </w:r>
          </w:p>
        </w:tc>
        <w:tc>
          <w:tcPr>
            <w:tcW w:w="992" w:type="dxa"/>
            <w:tcBorders>
              <w:top w:val="nil"/>
              <w:left w:val="dashSmallGap" w:sz="4" w:space="0" w:color="007944"/>
              <w:bottom w:val="nil"/>
              <w:right w:val="dashSmallGap" w:sz="4" w:space="0" w:color="007944"/>
            </w:tcBorders>
            <w:shd w:val="clear" w:color="auto" w:fill="E2EFD9"/>
            <w:vAlign w:val="center"/>
          </w:tcPr>
          <w:p w:rsidR="0031383F" w:rsidRDefault="0031383F" w:rsidP="002A76C2">
            <w:pPr>
              <w:jc w:val="center"/>
            </w:pPr>
          </w:p>
        </w:tc>
        <w:tc>
          <w:tcPr>
            <w:tcW w:w="992" w:type="dxa"/>
            <w:tcBorders>
              <w:top w:val="nil"/>
              <w:left w:val="dashSmallGap" w:sz="4" w:space="0" w:color="007944"/>
              <w:bottom w:val="nil"/>
              <w:right w:val="dashSmallGap" w:sz="4" w:space="0" w:color="007944"/>
            </w:tcBorders>
            <w:shd w:val="clear" w:color="auto" w:fill="E2EFD9"/>
            <w:vAlign w:val="center"/>
          </w:tcPr>
          <w:p w:rsidR="0031383F" w:rsidRDefault="0031383F" w:rsidP="002A76C2">
            <w:pPr>
              <w:jc w:val="center"/>
            </w:pPr>
          </w:p>
        </w:tc>
        <w:tc>
          <w:tcPr>
            <w:tcW w:w="2523" w:type="dxa"/>
            <w:tcBorders>
              <w:top w:val="nil"/>
              <w:left w:val="dashSmallGap" w:sz="4" w:space="0" w:color="007944"/>
              <w:bottom w:val="nil"/>
              <w:right w:val="single" w:sz="4" w:space="0" w:color="007944"/>
            </w:tcBorders>
            <w:shd w:val="clear" w:color="auto" w:fill="E2EFD9"/>
          </w:tcPr>
          <w:p w:rsidR="0031383F" w:rsidRDefault="0031383F" w:rsidP="005930ED"/>
        </w:tc>
      </w:tr>
      <w:tr w:rsidR="0031383F" w:rsidTr="002A76C2">
        <w:trPr>
          <w:trHeight w:val="1129"/>
        </w:trPr>
        <w:tc>
          <w:tcPr>
            <w:tcW w:w="4962" w:type="dxa"/>
            <w:tcBorders>
              <w:top w:val="nil"/>
              <w:left w:val="single" w:sz="4" w:space="0" w:color="007944"/>
              <w:bottom w:val="single" w:sz="4" w:space="0" w:color="007944"/>
              <w:right w:val="dashSmallGap" w:sz="4" w:space="0" w:color="007944"/>
            </w:tcBorders>
          </w:tcPr>
          <w:p w:rsidR="0031383F" w:rsidRPr="000A4B77" w:rsidRDefault="00606119" w:rsidP="000A4B77">
            <w:pPr>
              <w:jc w:val="both"/>
              <w:rPr>
                <w:rFonts w:ascii="SimSun" w:eastAsia="SimSun" w:hAnsi="SimSun"/>
              </w:rPr>
            </w:pPr>
            <w:r>
              <w:rPr>
                <w:rFonts w:ascii="SimSun" w:eastAsia="SimSun" w:hAnsi="SimSun" w:cs="SimSun"/>
                <w:color w:val="121212"/>
                <w:sz w:val="23"/>
                <w:szCs w:val="23"/>
              </w:rPr>
              <w:t>學校會向負責推廣健康飲食</w:t>
            </w:r>
            <w:r>
              <w:rPr>
                <w:rFonts w:asciiTheme="minorEastAsia" w:hAnsiTheme="minorEastAsia" w:cs="SimSun" w:hint="eastAsia"/>
                <w:color w:val="121212"/>
                <w:sz w:val="23"/>
                <w:szCs w:val="23"/>
              </w:rPr>
              <w:t>／</w:t>
            </w:r>
            <w:r w:rsidR="0031383F" w:rsidRPr="000A4B77">
              <w:rPr>
                <w:rFonts w:ascii="SimSun" w:eastAsia="SimSun" w:hAnsi="SimSun" w:cs="SimSun"/>
                <w:color w:val="121212"/>
                <w:sz w:val="23"/>
                <w:szCs w:val="23"/>
              </w:rPr>
              <w:t>安排膳食的老師及職員提供支援</w:t>
            </w:r>
            <w:r w:rsidR="00AC527D" w:rsidRPr="000A4B77">
              <w:rPr>
                <w:rFonts w:ascii="SimSun" w:hAnsi="SimSun" w:hint="eastAsia"/>
              </w:rPr>
              <w:t>，</w:t>
            </w:r>
            <w:r w:rsidR="0031383F" w:rsidRPr="000A4B77">
              <w:rPr>
                <w:rFonts w:ascii="SimSun" w:eastAsia="SimSun" w:hAnsi="SimSun" w:cs="SimSun"/>
                <w:color w:val="121212"/>
                <w:sz w:val="23"/>
                <w:szCs w:val="23"/>
              </w:rPr>
              <w:t>以便有充分的人手</w:t>
            </w:r>
            <w:r w:rsidR="00AC527D" w:rsidRPr="000A4B77">
              <w:rPr>
                <w:rFonts w:asciiTheme="minorEastAsia" w:hAnsiTheme="minorEastAsia" w:cs="SimSun" w:hint="eastAsia"/>
                <w:color w:val="121212"/>
                <w:sz w:val="23"/>
                <w:szCs w:val="23"/>
              </w:rPr>
              <w:t>、</w:t>
            </w:r>
            <w:r w:rsidR="0031383F" w:rsidRPr="000A4B77">
              <w:rPr>
                <w:rFonts w:ascii="SimSun" w:eastAsia="SimSun" w:hAnsi="SimSun" w:cs="SimSun"/>
                <w:color w:val="121212"/>
                <w:sz w:val="23"/>
                <w:szCs w:val="23"/>
              </w:rPr>
              <w:t>資源及時間籌備活動及參與相關的培訓</w:t>
            </w:r>
            <w:r w:rsidR="0031383F" w:rsidRPr="000A4B77">
              <w:rPr>
                <w:rFonts w:asciiTheme="minorEastAsia" w:hAnsiTheme="minorEastAsia" w:cs="SimSun" w:hint="eastAsia"/>
                <w:color w:val="121212"/>
                <w:sz w:val="23"/>
                <w:szCs w:val="23"/>
              </w:rPr>
              <w:t>。</w:t>
            </w:r>
          </w:p>
        </w:tc>
        <w:tc>
          <w:tcPr>
            <w:tcW w:w="992" w:type="dxa"/>
            <w:tcBorders>
              <w:top w:val="nil"/>
              <w:left w:val="dashSmallGap" w:sz="4" w:space="0" w:color="007944"/>
              <w:bottom w:val="single" w:sz="4" w:space="0" w:color="007944"/>
              <w:right w:val="dashSmallGap" w:sz="4" w:space="0" w:color="007944"/>
            </w:tcBorders>
          </w:tcPr>
          <w:p w:rsidR="0031383F" w:rsidRDefault="0031383F" w:rsidP="005930ED">
            <w:pPr>
              <w:spacing w:line="720" w:lineRule="auto"/>
              <w:jc w:val="center"/>
              <w:rPr>
                <w:rFonts w:ascii="Wingdings 2" w:eastAsia="Wingdings 2" w:hAnsi="Wingdings 2" w:cs="Wingdings 2"/>
                <w:color w:val="121212"/>
                <w:sz w:val="23"/>
                <w:szCs w:val="23"/>
              </w:rPr>
            </w:pPr>
            <w:r>
              <w:rPr>
                <w:rFonts w:ascii="Wingdings 2" w:eastAsia="Wingdings 2" w:hAnsi="Wingdings 2" w:cs="Wingdings 2"/>
                <w:color w:val="121212"/>
                <w:sz w:val="23"/>
                <w:szCs w:val="23"/>
              </w:rPr>
              <w:t></w:t>
            </w:r>
          </w:p>
        </w:tc>
        <w:tc>
          <w:tcPr>
            <w:tcW w:w="992" w:type="dxa"/>
            <w:tcBorders>
              <w:top w:val="nil"/>
              <w:left w:val="dashSmallGap" w:sz="4" w:space="0" w:color="007944"/>
              <w:bottom w:val="single" w:sz="4" w:space="0" w:color="007944"/>
              <w:right w:val="dashSmallGap" w:sz="4" w:space="0" w:color="007944"/>
            </w:tcBorders>
            <w:vAlign w:val="center"/>
          </w:tcPr>
          <w:p w:rsidR="0031383F" w:rsidRDefault="0031383F" w:rsidP="002A76C2">
            <w:pPr>
              <w:jc w:val="center"/>
            </w:pPr>
          </w:p>
        </w:tc>
        <w:tc>
          <w:tcPr>
            <w:tcW w:w="992" w:type="dxa"/>
            <w:tcBorders>
              <w:top w:val="nil"/>
              <w:left w:val="dashSmallGap" w:sz="4" w:space="0" w:color="007944"/>
              <w:bottom w:val="single" w:sz="4" w:space="0" w:color="007944"/>
              <w:right w:val="dashSmallGap" w:sz="4" w:space="0" w:color="007944"/>
            </w:tcBorders>
            <w:vAlign w:val="center"/>
          </w:tcPr>
          <w:p w:rsidR="0031383F" w:rsidRDefault="0031383F" w:rsidP="002A76C2">
            <w:pPr>
              <w:jc w:val="center"/>
            </w:pPr>
          </w:p>
        </w:tc>
        <w:tc>
          <w:tcPr>
            <w:tcW w:w="2523" w:type="dxa"/>
            <w:tcBorders>
              <w:top w:val="nil"/>
              <w:left w:val="dashSmallGap" w:sz="4" w:space="0" w:color="007944"/>
              <w:bottom w:val="single" w:sz="4" w:space="0" w:color="007944"/>
              <w:right w:val="single" w:sz="4" w:space="0" w:color="007944"/>
            </w:tcBorders>
          </w:tcPr>
          <w:p w:rsidR="0031383F" w:rsidRDefault="0031383F" w:rsidP="005930ED"/>
        </w:tc>
      </w:tr>
    </w:tbl>
    <w:p w:rsidR="0031383F" w:rsidRDefault="0031383F"/>
    <w:p w:rsidR="002F1531" w:rsidRPr="009F123B" w:rsidRDefault="002F1531" w:rsidP="002F1531">
      <w:pPr>
        <w:spacing w:line="300" w:lineRule="auto"/>
        <w:rPr>
          <w:rFonts w:asciiTheme="minorEastAsia" w:hAnsiTheme="minorEastAsia" w:cs="Meiryo"/>
          <w:b/>
          <w:color w:val="007944"/>
          <w:sz w:val="23"/>
          <w:szCs w:val="23"/>
        </w:rPr>
      </w:pPr>
      <w:r w:rsidRPr="009F123B">
        <w:rPr>
          <w:rFonts w:asciiTheme="minorEastAsia" w:hAnsiTheme="minorEastAsia" w:cs="Meiryo" w:hint="eastAsia"/>
          <w:b/>
          <w:color w:val="007944"/>
          <w:sz w:val="23"/>
          <w:szCs w:val="23"/>
        </w:rPr>
        <w:t>行政安排方面的其他意見:</w:t>
      </w:r>
    </w:p>
    <w:p w:rsidR="002F1531" w:rsidRPr="00B054A0" w:rsidRDefault="002F1531" w:rsidP="002F1531">
      <w:pPr>
        <w:rPr>
          <w:rFonts w:ascii="Meiryo" w:eastAsia="Meiryo" w:hAnsi="Meiryo" w:cs="Meiryo"/>
          <w:b/>
          <w:sz w:val="23"/>
          <w:szCs w:val="23"/>
        </w:rPr>
      </w:pPr>
      <w:r>
        <w:rPr>
          <w:rFonts w:asciiTheme="minorEastAsia" w:hAnsiTheme="minorEastAsia" w:cs="Meiryo" w:hint="eastAsia"/>
          <w:b/>
          <w:sz w:val="23"/>
          <w:szCs w:val="23"/>
          <w:u w:val="single"/>
        </w:rPr>
        <w:t xml:space="preserve">         </w:t>
      </w:r>
      <w:r>
        <w:rPr>
          <w:rFonts w:asciiTheme="minorEastAsia" w:hAnsiTheme="minorEastAsia" w:cs="Meiryo"/>
          <w:b/>
          <w:sz w:val="23"/>
          <w:szCs w:val="23"/>
          <w:u w:val="single"/>
        </w:rPr>
        <w:t>__</w:t>
      </w:r>
      <w:r>
        <w:rPr>
          <w:rFonts w:asciiTheme="minorEastAsia" w:hAnsiTheme="minorEastAsia" w:cs="Meiryo" w:hint="eastAsia"/>
          <w:b/>
          <w:sz w:val="23"/>
          <w:szCs w:val="23"/>
          <w:u w:val="single"/>
        </w:rPr>
        <w:t xml:space="preserve">      </w:t>
      </w:r>
      <w:r>
        <w:rPr>
          <w:rFonts w:asciiTheme="minorEastAsia" w:hAnsiTheme="minorEastAsia" w:cs="Meiryo"/>
          <w:b/>
          <w:sz w:val="23"/>
          <w:szCs w:val="23"/>
          <w:u w:val="single"/>
        </w:rPr>
        <w:t>_</w:t>
      </w:r>
      <w:r>
        <w:rPr>
          <w:rFonts w:asciiTheme="minorEastAsia" w:hAnsiTheme="minorEastAsia" w:cs="Meiryo" w:hint="eastAsia"/>
          <w:b/>
          <w:sz w:val="23"/>
          <w:szCs w:val="23"/>
          <w:u w:val="single"/>
        </w:rPr>
        <w:t xml:space="preserve">                                                                         </w:t>
      </w:r>
    </w:p>
    <w:p w:rsidR="002F1531" w:rsidRDefault="002F1531" w:rsidP="002F1531">
      <w:pPr>
        <w:rPr>
          <w:rFonts w:asciiTheme="minorEastAsia" w:hAnsiTheme="minorEastAsia" w:cs="Meiryo"/>
          <w:b/>
          <w:sz w:val="23"/>
          <w:szCs w:val="23"/>
          <w:u w:val="single"/>
        </w:rPr>
      </w:pPr>
      <w:r>
        <w:rPr>
          <w:rFonts w:asciiTheme="minorEastAsia" w:hAnsiTheme="minorEastAsia" w:cs="Meiryo" w:hint="eastAsia"/>
          <w:b/>
          <w:sz w:val="23"/>
          <w:szCs w:val="23"/>
          <w:u w:val="single"/>
        </w:rPr>
        <w:t xml:space="preserve">                     </w:t>
      </w:r>
      <w:r>
        <w:rPr>
          <w:rFonts w:asciiTheme="minorEastAsia" w:hAnsiTheme="minorEastAsia" w:cs="Meiryo"/>
          <w:b/>
          <w:sz w:val="23"/>
          <w:szCs w:val="23"/>
          <w:u w:val="single"/>
        </w:rPr>
        <w:t>_</w:t>
      </w:r>
      <w:r>
        <w:rPr>
          <w:rFonts w:asciiTheme="minorEastAsia" w:hAnsiTheme="minorEastAsia" w:cs="Meiryo" w:hint="eastAsia"/>
          <w:b/>
          <w:sz w:val="23"/>
          <w:szCs w:val="23"/>
          <w:u w:val="single"/>
        </w:rPr>
        <w:t xml:space="preserve">                                                                     </w:t>
      </w:r>
    </w:p>
    <w:p w:rsidR="002F1531" w:rsidRDefault="002F1531" w:rsidP="002F1531">
      <w:pPr>
        <w:rPr>
          <w:rFonts w:ascii="SimSun" w:eastAsia="SimSun" w:hAnsi="SimSun" w:cs="SimSun"/>
          <w:color w:val="121212"/>
          <w:w w:val="95"/>
          <w:sz w:val="20"/>
          <w:szCs w:val="20"/>
        </w:rPr>
      </w:pPr>
      <w:r>
        <w:rPr>
          <w:rFonts w:ascii="SimSun" w:eastAsia="SimSun" w:hAnsi="SimSun" w:cs="SimSun"/>
          <w:color w:val="121212"/>
          <w:w w:val="95"/>
          <w:sz w:val="20"/>
          <w:szCs w:val="20"/>
        </w:rPr>
        <w:t>此範例可於以下網址下載</w:t>
      </w:r>
      <w:r>
        <w:rPr>
          <w:rFonts w:ascii="SimSun" w:hAnsi="SimSun" w:cs="SimSun" w:hint="eastAsia"/>
          <w:color w:val="121212"/>
          <w:w w:val="95"/>
          <w:sz w:val="20"/>
          <w:szCs w:val="20"/>
        </w:rPr>
        <w:t xml:space="preserve"> </w:t>
      </w:r>
      <w:r>
        <w:rPr>
          <w:rFonts w:ascii="SimSun" w:eastAsia="SimSun" w:hAnsi="SimSun" w:cs="SimSun"/>
          <w:color w:val="121212"/>
          <w:w w:val="95"/>
          <w:sz w:val="20"/>
          <w:szCs w:val="20"/>
        </w:rPr>
        <w:t xml:space="preserve">: </w:t>
      </w:r>
      <w:hyperlink r:id="rId8" w:history="1">
        <w:r w:rsidRPr="00A4262D">
          <w:rPr>
            <w:rStyle w:val="Hyperlink"/>
            <w:rFonts w:eastAsia="SimSun" w:cs="SimSun"/>
            <w:w w:val="95"/>
            <w:sz w:val="20"/>
            <w:szCs w:val="20"/>
          </w:rPr>
          <w:t>http://www.startsmart.gov.hk/tc/others.aspx?MenuID=23</w:t>
        </w:r>
      </w:hyperlink>
    </w:p>
    <w:p w:rsidR="009821B1" w:rsidRDefault="009821B1" w:rsidP="002F1531">
      <w:pPr>
        <w:rPr>
          <w:rFonts w:ascii="SimSun" w:eastAsia="SimSun" w:hAnsi="SimSun" w:cs="SimSun"/>
          <w:color w:val="121212"/>
          <w:w w:val="95"/>
          <w:sz w:val="20"/>
          <w:szCs w:val="20"/>
        </w:rPr>
      </w:pPr>
    </w:p>
    <w:p w:rsidR="009821B1" w:rsidRDefault="009821B1" w:rsidP="002F1531">
      <w:pPr>
        <w:rPr>
          <w:rFonts w:ascii="SimSun" w:eastAsia="SimSun" w:hAnsi="SimSun" w:cs="SimSun"/>
          <w:color w:val="121212"/>
          <w:w w:val="95"/>
          <w:sz w:val="20"/>
          <w:szCs w:val="20"/>
        </w:rPr>
      </w:pPr>
    </w:p>
    <w:p w:rsidR="009821B1" w:rsidRDefault="009821B1" w:rsidP="002F1531">
      <w:pPr>
        <w:rPr>
          <w:rFonts w:ascii="SimSun" w:eastAsia="SimSun" w:hAnsi="SimSun" w:cs="SimSun"/>
          <w:color w:val="121212"/>
          <w:w w:val="95"/>
          <w:sz w:val="20"/>
          <w:szCs w:val="20"/>
        </w:rPr>
      </w:pPr>
    </w:p>
    <w:p w:rsidR="009821B1" w:rsidRDefault="009821B1" w:rsidP="002F1531">
      <w:pPr>
        <w:rPr>
          <w:rFonts w:ascii="SimSun" w:eastAsia="SimSun" w:hAnsi="SimSun" w:cs="SimSun"/>
          <w:color w:val="121212"/>
          <w:w w:val="95"/>
          <w:sz w:val="20"/>
          <w:szCs w:val="20"/>
        </w:rPr>
      </w:pPr>
    </w:p>
    <w:p w:rsidR="009821B1" w:rsidRDefault="009821B1" w:rsidP="002F1531">
      <w:pPr>
        <w:rPr>
          <w:rFonts w:ascii="SimSun" w:eastAsia="SimSun" w:hAnsi="SimSun" w:cs="SimSun"/>
          <w:color w:val="121212"/>
          <w:w w:val="95"/>
          <w:sz w:val="20"/>
          <w:szCs w:val="20"/>
        </w:rPr>
      </w:pPr>
    </w:p>
    <w:p w:rsidR="009821B1" w:rsidRDefault="009821B1" w:rsidP="002F1531">
      <w:pPr>
        <w:rPr>
          <w:rFonts w:ascii="SimSun" w:eastAsia="SimSun" w:hAnsi="SimSun" w:cs="SimSun"/>
          <w:color w:val="121212"/>
          <w:w w:val="95"/>
          <w:sz w:val="20"/>
          <w:szCs w:val="20"/>
        </w:rPr>
      </w:pPr>
    </w:p>
    <w:p w:rsidR="009821B1" w:rsidRDefault="009821B1" w:rsidP="002F1531">
      <w:pPr>
        <w:rPr>
          <w:rFonts w:ascii="SimSun" w:eastAsia="SimSun" w:hAnsi="SimSun" w:cs="SimSun"/>
          <w:color w:val="121212"/>
          <w:w w:val="95"/>
          <w:sz w:val="20"/>
          <w:szCs w:val="20"/>
        </w:rPr>
      </w:pPr>
    </w:p>
    <w:p w:rsidR="009821B1" w:rsidRDefault="009821B1" w:rsidP="002F1531">
      <w:pPr>
        <w:rPr>
          <w:rFonts w:ascii="SimSun" w:eastAsia="SimSun" w:hAnsi="SimSun" w:cs="SimSun"/>
          <w:color w:val="121212"/>
          <w:w w:val="95"/>
          <w:sz w:val="20"/>
          <w:szCs w:val="20"/>
        </w:rPr>
      </w:pPr>
    </w:p>
    <w:p w:rsidR="009821B1" w:rsidRDefault="009821B1" w:rsidP="002F1531">
      <w:pPr>
        <w:rPr>
          <w:rFonts w:ascii="SimSun" w:eastAsia="SimSun" w:hAnsi="SimSun" w:cs="SimSun"/>
          <w:color w:val="121212"/>
          <w:w w:val="95"/>
          <w:sz w:val="20"/>
          <w:szCs w:val="20"/>
        </w:rPr>
      </w:pPr>
    </w:p>
    <w:p w:rsidR="009821B1" w:rsidRDefault="009821B1" w:rsidP="002F1531">
      <w:pPr>
        <w:rPr>
          <w:rFonts w:ascii="SimSun" w:eastAsia="SimSun" w:hAnsi="SimSun" w:cs="SimSun"/>
          <w:color w:val="121212"/>
          <w:w w:val="95"/>
          <w:sz w:val="20"/>
          <w:szCs w:val="20"/>
        </w:rPr>
      </w:pPr>
    </w:p>
    <w:p w:rsidR="009821B1" w:rsidRPr="003F4266" w:rsidRDefault="009821B1" w:rsidP="002F1531">
      <w:pPr>
        <w:rPr>
          <w:rFonts w:ascii="SimSun" w:hAnsi="SimSun" w:cs="SimSun"/>
          <w:color w:val="121212"/>
          <w:w w:val="95"/>
          <w:sz w:val="20"/>
          <w:szCs w:val="20"/>
        </w:rPr>
      </w:pPr>
    </w:p>
    <w:p w:rsidR="009821B1" w:rsidRDefault="009821B1" w:rsidP="002F1531">
      <w:pPr>
        <w:rPr>
          <w:rFonts w:ascii="SimSun" w:eastAsia="SimSun" w:hAnsi="SimSun" w:cs="SimSun"/>
          <w:color w:val="121212"/>
          <w:w w:val="95"/>
          <w:sz w:val="20"/>
          <w:szCs w:val="20"/>
        </w:rPr>
      </w:pPr>
    </w:p>
    <w:tbl>
      <w:tblPr>
        <w:tblStyle w:val="TableGrid"/>
        <w:tblW w:w="0" w:type="auto"/>
        <w:tblInd w:w="-5" w:type="dxa"/>
        <w:tblLook w:val="04A0" w:firstRow="1" w:lastRow="0" w:firstColumn="1" w:lastColumn="0" w:noHBand="0" w:noVBand="1"/>
      </w:tblPr>
      <w:tblGrid>
        <w:gridCol w:w="4962"/>
        <w:gridCol w:w="992"/>
        <w:gridCol w:w="992"/>
        <w:gridCol w:w="992"/>
        <w:gridCol w:w="2410"/>
      </w:tblGrid>
      <w:tr w:rsidR="009821B1" w:rsidTr="009F123B">
        <w:trPr>
          <w:trHeight w:val="567"/>
        </w:trPr>
        <w:tc>
          <w:tcPr>
            <w:tcW w:w="4962" w:type="dxa"/>
            <w:tcBorders>
              <w:top w:val="single" w:sz="4" w:space="0" w:color="007944"/>
              <w:left w:val="single" w:sz="4" w:space="0" w:color="007944"/>
              <w:bottom w:val="single" w:sz="4" w:space="0" w:color="007944"/>
              <w:right w:val="nil"/>
            </w:tcBorders>
            <w:shd w:val="clear" w:color="auto" w:fill="007944"/>
            <w:vAlign w:val="center"/>
          </w:tcPr>
          <w:p w:rsidR="009821B1" w:rsidRPr="008D6CB0" w:rsidRDefault="009821B1" w:rsidP="005930ED">
            <w:pPr>
              <w:jc w:val="center"/>
              <w:rPr>
                <w:rFonts w:asciiTheme="minorEastAsia" w:hAnsiTheme="minorEastAsia" w:cs="Meiryo"/>
                <w:b/>
                <w:color w:val="FFFFFF" w:themeColor="background1"/>
                <w:sz w:val="23"/>
                <w:szCs w:val="23"/>
              </w:rPr>
            </w:pPr>
            <w:r w:rsidRPr="008D6CB0">
              <w:rPr>
                <w:rFonts w:asciiTheme="minorEastAsia" w:hAnsiTheme="minorEastAsia" w:cs="Meiryo UI" w:hint="eastAsia"/>
                <w:b/>
                <w:color w:val="FFFFFF" w:themeColor="background1"/>
                <w:sz w:val="23"/>
                <w:szCs w:val="23"/>
              </w:rPr>
              <w:t>膳食</w:t>
            </w:r>
            <w:r w:rsidRPr="008D6CB0">
              <w:rPr>
                <w:rFonts w:asciiTheme="minorEastAsia" w:hAnsiTheme="minorEastAsia" w:cs="Meiryo" w:hint="eastAsia"/>
                <w:b/>
                <w:color w:val="FFFFFF" w:themeColor="background1"/>
                <w:sz w:val="23"/>
                <w:szCs w:val="23"/>
              </w:rPr>
              <w:t>安排</w:t>
            </w:r>
          </w:p>
        </w:tc>
        <w:tc>
          <w:tcPr>
            <w:tcW w:w="992" w:type="dxa"/>
            <w:tcBorders>
              <w:top w:val="single" w:sz="4" w:space="0" w:color="007944"/>
              <w:left w:val="nil"/>
              <w:bottom w:val="single" w:sz="4" w:space="0" w:color="007944"/>
              <w:right w:val="nil"/>
            </w:tcBorders>
            <w:shd w:val="clear" w:color="auto" w:fill="007944"/>
            <w:vAlign w:val="center"/>
          </w:tcPr>
          <w:p w:rsidR="009821B1" w:rsidRPr="008D6CB0" w:rsidRDefault="009821B1" w:rsidP="005930ED">
            <w:pPr>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已執行</w:t>
            </w:r>
          </w:p>
        </w:tc>
        <w:tc>
          <w:tcPr>
            <w:tcW w:w="992" w:type="dxa"/>
            <w:tcBorders>
              <w:top w:val="single" w:sz="4" w:space="0" w:color="007944"/>
              <w:left w:val="nil"/>
              <w:bottom w:val="single" w:sz="4" w:space="0" w:color="007944"/>
              <w:right w:val="nil"/>
            </w:tcBorders>
            <w:shd w:val="clear" w:color="auto" w:fill="007944"/>
            <w:vAlign w:val="center"/>
          </w:tcPr>
          <w:p w:rsidR="009821B1" w:rsidRPr="008D6CB0" w:rsidRDefault="009821B1" w:rsidP="005930ED">
            <w:pPr>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待執行</w:t>
            </w:r>
          </w:p>
        </w:tc>
        <w:tc>
          <w:tcPr>
            <w:tcW w:w="992" w:type="dxa"/>
            <w:tcBorders>
              <w:top w:val="single" w:sz="4" w:space="0" w:color="007944"/>
              <w:left w:val="nil"/>
              <w:bottom w:val="single" w:sz="4" w:space="0" w:color="007944"/>
              <w:right w:val="nil"/>
            </w:tcBorders>
            <w:shd w:val="clear" w:color="auto" w:fill="007944"/>
            <w:vAlign w:val="center"/>
          </w:tcPr>
          <w:p w:rsidR="009821B1" w:rsidRPr="008D6CB0" w:rsidRDefault="009821B1" w:rsidP="005930ED">
            <w:pPr>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需改善</w:t>
            </w:r>
          </w:p>
        </w:tc>
        <w:tc>
          <w:tcPr>
            <w:tcW w:w="2410" w:type="dxa"/>
            <w:tcBorders>
              <w:top w:val="single" w:sz="4" w:space="0" w:color="007944"/>
              <w:left w:val="nil"/>
              <w:bottom w:val="single" w:sz="4" w:space="0" w:color="007944"/>
              <w:right w:val="single" w:sz="4" w:space="0" w:color="007944"/>
            </w:tcBorders>
            <w:shd w:val="clear" w:color="auto" w:fill="007944"/>
            <w:vAlign w:val="center"/>
          </w:tcPr>
          <w:p w:rsidR="009821B1" w:rsidRPr="008D6CB0" w:rsidRDefault="009821B1" w:rsidP="005930ED">
            <w:pPr>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備註</w:t>
            </w:r>
          </w:p>
        </w:tc>
      </w:tr>
      <w:tr w:rsidR="009821B1" w:rsidTr="00C31470">
        <w:trPr>
          <w:trHeight w:val="1869"/>
        </w:trPr>
        <w:tc>
          <w:tcPr>
            <w:tcW w:w="4962" w:type="dxa"/>
            <w:tcBorders>
              <w:top w:val="single" w:sz="4" w:space="0" w:color="007944"/>
              <w:left w:val="single" w:sz="4" w:space="0" w:color="007944"/>
              <w:bottom w:val="nil"/>
              <w:right w:val="dashSmallGap" w:sz="4" w:space="0" w:color="007944"/>
            </w:tcBorders>
            <w:shd w:val="clear" w:color="auto" w:fill="E2EFD9"/>
          </w:tcPr>
          <w:p w:rsidR="009821B1" w:rsidRPr="000A4B77" w:rsidRDefault="009821B1" w:rsidP="00124C11">
            <w:pPr>
              <w:jc w:val="both"/>
              <w:rPr>
                <w:rFonts w:ascii="SimSun" w:eastAsia="SimSun" w:hAnsi="SimSun"/>
              </w:rPr>
            </w:pPr>
            <w:r w:rsidRPr="000A4B77">
              <w:rPr>
                <w:rFonts w:ascii="SimSun" w:eastAsia="SimSun" w:hAnsi="SimSun" w:cs="SimSun"/>
                <w:color w:val="121212"/>
                <w:sz w:val="23"/>
                <w:szCs w:val="23"/>
              </w:rPr>
              <w:t>設計學童膳餐及準備需要供應食物的特別活動（如生日會）時</w:t>
            </w:r>
            <w:r w:rsidRPr="000A4B77">
              <w:rPr>
                <w:rFonts w:ascii="SimSun" w:hAnsi="SimSun" w:hint="eastAsia"/>
              </w:rPr>
              <w:t>，</w:t>
            </w:r>
            <w:r w:rsidRPr="000A4B77">
              <w:rPr>
                <w:rFonts w:ascii="SimSun" w:eastAsia="SimSun" w:hAnsi="SimSun" w:cs="SimSun"/>
                <w:color w:val="121212"/>
                <w:sz w:val="23"/>
                <w:szCs w:val="23"/>
              </w:rPr>
              <w:t>會以學童的營養需要</w:t>
            </w:r>
            <w:r w:rsidR="00AC527D"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食物營養價值及衞生為首要考慮因素</w:t>
            </w:r>
            <w:r w:rsidR="00AC527D" w:rsidRPr="000A4B77">
              <w:rPr>
                <w:rFonts w:ascii="SimSun" w:hAnsi="SimSun" w:hint="eastAsia"/>
              </w:rPr>
              <w:t>，</w:t>
            </w:r>
            <w:r w:rsidRPr="000A4B77">
              <w:rPr>
                <w:rFonts w:ascii="SimSun" w:eastAsia="SimSun" w:hAnsi="SimSun" w:cs="SimSun"/>
                <w:color w:val="121212"/>
                <w:sz w:val="23"/>
                <w:szCs w:val="23"/>
              </w:rPr>
              <w:t>並遵從由衞生署編製的《二至六歲幼兒營養指引》中提及的飲食建議</w:t>
            </w:r>
            <w:r w:rsidRPr="000A4B77">
              <w:rPr>
                <w:rFonts w:asciiTheme="minorEastAsia" w:hAnsiTheme="minorEastAsia" w:cs="SimSun" w:hint="eastAsia"/>
                <w:color w:val="121212"/>
                <w:sz w:val="23"/>
                <w:szCs w:val="23"/>
              </w:rPr>
              <w:t>。</w:t>
            </w:r>
          </w:p>
        </w:tc>
        <w:tc>
          <w:tcPr>
            <w:tcW w:w="992" w:type="dxa"/>
            <w:tcBorders>
              <w:top w:val="single" w:sz="4" w:space="0" w:color="007944"/>
              <w:left w:val="dashSmallGap" w:sz="4" w:space="0" w:color="007944"/>
              <w:bottom w:val="nil"/>
              <w:right w:val="dashSmallGap" w:sz="4" w:space="0" w:color="007944"/>
            </w:tcBorders>
            <w:shd w:val="clear" w:color="auto" w:fill="E2EFD9"/>
            <w:vAlign w:val="center"/>
          </w:tcPr>
          <w:p w:rsidR="009821B1" w:rsidRDefault="009821B1" w:rsidP="00C31470">
            <w:pPr>
              <w:spacing w:line="480" w:lineRule="auto"/>
              <w:jc w:val="center"/>
            </w:pPr>
          </w:p>
        </w:tc>
        <w:tc>
          <w:tcPr>
            <w:tcW w:w="992" w:type="dxa"/>
            <w:tcBorders>
              <w:top w:val="single" w:sz="4" w:space="0" w:color="007944"/>
              <w:left w:val="dashSmallGap" w:sz="4" w:space="0" w:color="007944"/>
              <w:bottom w:val="nil"/>
              <w:right w:val="dashSmallGap" w:sz="4" w:space="0" w:color="007944"/>
            </w:tcBorders>
            <w:shd w:val="clear" w:color="auto" w:fill="E2EFD9"/>
            <w:vAlign w:val="center"/>
          </w:tcPr>
          <w:p w:rsidR="009821B1" w:rsidRDefault="009821B1" w:rsidP="00C31470">
            <w:pPr>
              <w:jc w:val="center"/>
            </w:pPr>
          </w:p>
        </w:tc>
        <w:tc>
          <w:tcPr>
            <w:tcW w:w="992" w:type="dxa"/>
            <w:tcBorders>
              <w:top w:val="single" w:sz="4" w:space="0" w:color="007944"/>
              <w:left w:val="dashSmallGap" w:sz="4" w:space="0" w:color="007944"/>
              <w:bottom w:val="nil"/>
              <w:right w:val="dashSmallGap" w:sz="4" w:space="0" w:color="007944"/>
            </w:tcBorders>
            <w:shd w:val="clear" w:color="auto" w:fill="E2EFD9"/>
            <w:vAlign w:val="center"/>
          </w:tcPr>
          <w:p w:rsidR="009821B1" w:rsidRPr="00C31470" w:rsidRDefault="009821B1" w:rsidP="00C31470">
            <w:pPr>
              <w:jc w:val="center"/>
              <w:rPr>
                <w:rFonts w:asciiTheme="minorEastAsia" w:hAnsiTheme="minorEastAsia" w:cs="Wingdings 2"/>
                <w:color w:val="121212"/>
                <w:sz w:val="23"/>
                <w:szCs w:val="23"/>
              </w:rPr>
            </w:pPr>
            <w:r>
              <w:rPr>
                <w:rFonts w:ascii="Wingdings 2" w:eastAsia="Wingdings 2" w:hAnsi="Wingdings 2" w:cs="Wingdings 2"/>
                <w:color w:val="121212"/>
                <w:sz w:val="23"/>
                <w:szCs w:val="23"/>
              </w:rPr>
              <w:t></w:t>
            </w:r>
          </w:p>
        </w:tc>
        <w:tc>
          <w:tcPr>
            <w:tcW w:w="2410" w:type="dxa"/>
            <w:tcBorders>
              <w:top w:val="single" w:sz="4" w:space="0" w:color="007944"/>
              <w:left w:val="dashSmallGap" w:sz="4" w:space="0" w:color="007944"/>
              <w:bottom w:val="nil"/>
              <w:right w:val="single" w:sz="4" w:space="0" w:color="007944"/>
            </w:tcBorders>
            <w:shd w:val="clear" w:color="auto" w:fill="E2EFD9"/>
          </w:tcPr>
          <w:p w:rsidR="009821B1" w:rsidRDefault="0070732E" w:rsidP="00124C11">
            <w:pPr>
              <w:jc w:val="both"/>
            </w:pPr>
            <w:r w:rsidRPr="0070732E">
              <w:rPr>
                <w:rFonts w:ascii="SimSun" w:eastAsia="SimSun" w:hAnsi="SimSun" w:hint="eastAsia"/>
                <w:sz w:val="23"/>
                <w:szCs w:val="23"/>
              </w:rPr>
              <w:t>下學期</w:t>
            </w:r>
            <w:r w:rsidRPr="002E180E">
              <w:rPr>
                <w:rFonts w:eastAsia="SimSun"/>
                <w:sz w:val="23"/>
                <w:szCs w:val="23"/>
              </w:rPr>
              <w:t>3</w:t>
            </w:r>
            <w:r w:rsidR="00D03467">
              <w:rPr>
                <w:rFonts w:asciiTheme="minorEastAsia" w:hAnsiTheme="minorEastAsia" w:hint="eastAsia"/>
                <w:sz w:val="23"/>
                <w:szCs w:val="23"/>
              </w:rPr>
              <w:t>、</w:t>
            </w:r>
            <w:r w:rsidRPr="002E180E">
              <w:rPr>
                <w:rFonts w:eastAsia="SimSun"/>
                <w:sz w:val="23"/>
                <w:szCs w:val="23"/>
              </w:rPr>
              <w:t>4</w:t>
            </w:r>
            <w:r w:rsidRPr="0070732E">
              <w:rPr>
                <w:rFonts w:ascii="SimSun" w:eastAsia="SimSun" w:hAnsi="SimSun" w:hint="eastAsia"/>
                <w:sz w:val="23"/>
                <w:szCs w:val="23"/>
              </w:rPr>
              <w:t>月份生日會有家長帶芒果忌</w:t>
            </w:r>
            <w:r>
              <w:rPr>
                <w:rFonts w:ascii="SimSun" w:eastAsia="SimSun" w:hAnsi="SimSun" w:cs="SimSun"/>
                <w:color w:val="121212"/>
                <w:sz w:val="23"/>
                <w:szCs w:val="23"/>
              </w:rPr>
              <w:t>廉蛋糕回校</w:t>
            </w:r>
          </w:p>
        </w:tc>
      </w:tr>
      <w:tr w:rsidR="009821B1" w:rsidTr="00C31470">
        <w:trPr>
          <w:trHeight w:val="1282"/>
        </w:trPr>
        <w:tc>
          <w:tcPr>
            <w:tcW w:w="4962" w:type="dxa"/>
            <w:tcBorders>
              <w:top w:val="nil"/>
              <w:left w:val="single" w:sz="4" w:space="0" w:color="007944"/>
              <w:bottom w:val="nil"/>
              <w:right w:val="dashSmallGap" w:sz="4" w:space="0" w:color="007944"/>
            </w:tcBorders>
          </w:tcPr>
          <w:p w:rsidR="009821B1" w:rsidRPr="000A4B77" w:rsidRDefault="009821B1" w:rsidP="00124C11">
            <w:pPr>
              <w:jc w:val="both"/>
              <w:rPr>
                <w:rFonts w:ascii="SimSun" w:eastAsia="SimSun" w:hAnsi="SimSun"/>
              </w:rPr>
            </w:pPr>
            <w:r w:rsidRPr="000A4B77">
              <w:rPr>
                <w:rFonts w:ascii="SimSun" w:eastAsia="SimSun" w:hAnsi="SimSun" w:cs="SimSun"/>
                <w:color w:val="121212"/>
                <w:sz w:val="23"/>
                <w:szCs w:val="23"/>
              </w:rPr>
              <w:t>每月透過學校告示板及網頁向家長公布學童餐單</w:t>
            </w:r>
            <w:r w:rsidR="00AC527D" w:rsidRPr="000A4B77">
              <w:rPr>
                <w:rFonts w:ascii="SimSun" w:hAnsi="SimSun" w:hint="eastAsia"/>
              </w:rPr>
              <w:t>，</w:t>
            </w:r>
            <w:r w:rsidRPr="000A4B77">
              <w:rPr>
                <w:rFonts w:ascii="SimSun" w:eastAsia="SimSun" w:hAnsi="SimSun" w:cs="SimSun"/>
                <w:color w:val="121212"/>
                <w:sz w:val="23"/>
                <w:szCs w:val="23"/>
              </w:rPr>
              <w:t>包括所選食材</w:t>
            </w:r>
            <w:r w:rsidR="00AC527D" w:rsidRPr="000A4B77">
              <w:rPr>
                <w:rFonts w:ascii="SimSun" w:hAnsi="SimSun" w:hint="eastAsia"/>
              </w:rPr>
              <w:t>，</w:t>
            </w:r>
            <w:r w:rsidRPr="000A4B77">
              <w:rPr>
                <w:rFonts w:ascii="SimSun" w:eastAsia="SimSun" w:hAnsi="SimSun" w:cs="SimSun"/>
                <w:color w:val="121212"/>
                <w:sz w:val="23"/>
                <w:szCs w:val="23"/>
              </w:rPr>
              <w:t>讓他們了解學童在校的飲食情況</w:t>
            </w:r>
            <w:r w:rsidRPr="000A4B77">
              <w:rPr>
                <w:rFonts w:asciiTheme="minorEastAsia" w:hAnsiTheme="minorEastAsia" w:cs="SimSun" w:hint="eastAsia"/>
                <w:color w:val="121212"/>
                <w:sz w:val="23"/>
                <w:szCs w:val="23"/>
              </w:rPr>
              <w:t>。</w:t>
            </w:r>
          </w:p>
        </w:tc>
        <w:tc>
          <w:tcPr>
            <w:tcW w:w="992" w:type="dxa"/>
            <w:tcBorders>
              <w:top w:val="nil"/>
              <w:left w:val="dashSmallGap" w:sz="4" w:space="0" w:color="007944"/>
              <w:bottom w:val="nil"/>
              <w:right w:val="dashSmallGap" w:sz="4" w:space="0" w:color="007944"/>
            </w:tcBorders>
            <w:shd w:val="clear" w:color="auto" w:fill="auto"/>
            <w:vAlign w:val="center"/>
          </w:tcPr>
          <w:p w:rsidR="009821B1" w:rsidRDefault="009821B1" w:rsidP="00C31470">
            <w:pPr>
              <w:spacing w:line="480" w:lineRule="auto"/>
              <w:jc w:val="center"/>
            </w:pPr>
            <w:r>
              <w:rPr>
                <w:rFonts w:ascii="Wingdings 2" w:eastAsia="Wingdings 2" w:hAnsi="Wingdings 2" w:cs="Wingdings 2"/>
                <w:color w:val="121212"/>
                <w:sz w:val="23"/>
                <w:szCs w:val="23"/>
              </w:rPr>
              <w:t></w:t>
            </w:r>
          </w:p>
        </w:tc>
        <w:tc>
          <w:tcPr>
            <w:tcW w:w="992" w:type="dxa"/>
            <w:tcBorders>
              <w:top w:val="nil"/>
              <w:left w:val="dashSmallGap" w:sz="4" w:space="0" w:color="007944"/>
              <w:bottom w:val="nil"/>
              <w:right w:val="dashSmallGap" w:sz="4" w:space="0" w:color="007944"/>
            </w:tcBorders>
            <w:vAlign w:val="center"/>
          </w:tcPr>
          <w:p w:rsidR="009821B1" w:rsidRDefault="009821B1" w:rsidP="00C31470">
            <w:pPr>
              <w:jc w:val="center"/>
            </w:pPr>
          </w:p>
        </w:tc>
        <w:tc>
          <w:tcPr>
            <w:tcW w:w="992" w:type="dxa"/>
            <w:tcBorders>
              <w:top w:val="nil"/>
              <w:left w:val="dashSmallGap" w:sz="4" w:space="0" w:color="007944"/>
              <w:bottom w:val="nil"/>
              <w:right w:val="dashSmallGap" w:sz="4" w:space="0" w:color="007944"/>
            </w:tcBorders>
            <w:vAlign w:val="center"/>
          </w:tcPr>
          <w:p w:rsidR="009821B1" w:rsidRDefault="009821B1" w:rsidP="00C31470">
            <w:pPr>
              <w:jc w:val="center"/>
            </w:pPr>
          </w:p>
        </w:tc>
        <w:tc>
          <w:tcPr>
            <w:tcW w:w="2410" w:type="dxa"/>
            <w:tcBorders>
              <w:top w:val="nil"/>
              <w:left w:val="dashSmallGap" w:sz="4" w:space="0" w:color="007944"/>
              <w:bottom w:val="nil"/>
              <w:right w:val="single" w:sz="4" w:space="0" w:color="007944"/>
            </w:tcBorders>
          </w:tcPr>
          <w:p w:rsidR="009821B1" w:rsidRDefault="009821B1" w:rsidP="00124C11">
            <w:pPr>
              <w:jc w:val="both"/>
            </w:pPr>
          </w:p>
        </w:tc>
      </w:tr>
      <w:tr w:rsidR="009821B1" w:rsidTr="00C31470">
        <w:trPr>
          <w:trHeight w:val="2265"/>
        </w:trPr>
        <w:tc>
          <w:tcPr>
            <w:tcW w:w="4962" w:type="dxa"/>
            <w:tcBorders>
              <w:top w:val="nil"/>
              <w:left w:val="single" w:sz="4" w:space="0" w:color="007944"/>
              <w:bottom w:val="nil"/>
              <w:right w:val="dashSmallGap" w:sz="4" w:space="0" w:color="007944"/>
            </w:tcBorders>
            <w:shd w:val="clear" w:color="auto" w:fill="E2EFD9"/>
            <w:vAlign w:val="center"/>
          </w:tcPr>
          <w:p w:rsidR="009821B1" w:rsidRPr="000A4B77" w:rsidRDefault="009821B1" w:rsidP="00124C11">
            <w:pPr>
              <w:jc w:val="both"/>
              <w:rPr>
                <w:rFonts w:ascii="SimSun" w:eastAsia="SimSun" w:hAnsi="SimSun"/>
              </w:rPr>
            </w:pPr>
            <w:r w:rsidRPr="000A4B77">
              <w:rPr>
                <w:rFonts w:ascii="SimSun" w:eastAsia="SimSun" w:hAnsi="SimSun" w:cs="SimSun"/>
                <w:color w:val="121212"/>
                <w:sz w:val="23"/>
                <w:szCs w:val="23"/>
              </w:rPr>
              <w:t>每年開學前發通告</w:t>
            </w:r>
            <w:r w:rsidR="00AC527D" w:rsidRPr="000A4B77">
              <w:rPr>
                <w:rFonts w:ascii="SimSun" w:hAnsi="SimSun" w:hint="eastAsia"/>
              </w:rPr>
              <w:t>，</w:t>
            </w:r>
            <w:r w:rsidRPr="000A4B77">
              <w:rPr>
                <w:rFonts w:ascii="SimSun" w:eastAsia="SimSun" w:hAnsi="SimSun" w:cs="SimSun"/>
                <w:color w:val="121212"/>
                <w:sz w:val="23"/>
                <w:szCs w:val="23"/>
              </w:rPr>
              <w:t>鼓勵自攜食物的學童</w:t>
            </w:r>
            <w:r w:rsidR="00AC527D" w:rsidRPr="000A4B77">
              <w:rPr>
                <w:rFonts w:ascii="SimSun" w:eastAsia="SimSun" w:hAnsi="SimSun" w:cs="SimSun"/>
                <w:color w:val="121212"/>
                <w:sz w:val="23"/>
                <w:szCs w:val="23"/>
              </w:rPr>
              <w:t>家長配合學校的健康飲食政策</w:t>
            </w:r>
            <w:r w:rsidR="00AC527D" w:rsidRPr="000A4B77">
              <w:rPr>
                <w:rFonts w:ascii="SimSun" w:hAnsi="SimSun" w:hint="eastAsia"/>
              </w:rPr>
              <w:t>，</w:t>
            </w:r>
            <w:r w:rsidRPr="000A4B77">
              <w:rPr>
                <w:rFonts w:ascii="SimSun" w:eastAsia="SimSun" w:hAnsi="SimSun" w:cs="SimSun"/>
                <w:color w:val="121212"/>
                <w:sz w:val="23"/>
                <w:szCs w:val="23"/>
              </w:rPr>
              <w:t>為學童準備符合《二至六歲幼兒營養指引》中建議的食物</w:t>
            </w:r>
            <w:r w:rsidRPr="000A4B77">
              <w:rPr>
                <w:rFonts w:asciiTheme="minorEastAsia" w:hAnsiTheme="minorEastAsia" w:cs="SimSun" w:hint="eastAsia"/>
                <w:color w:val="121212"/>
                <w:sz w:val="23"/>
                <w:szCs w:val="23"/>
              </w:rPr>
              <w:t>。</w:t>
            </w:r>
          </w:p>
        </w:tc>
        <w:tc>
          <w:tcPr>
            <w:tcW w:w="992" w:type="dxa"/>
            <w:tcBorders>
              <w:top w:val="nil"/>
              <w:left w:val="dashSmallGap" w:sz="4" w:space="0" w:color="007944"/>
              <w:bottom w:val="nil"/>
              <w:right w:val="dashSmallGap" w:sz="4" w:space="0" w:color="007944"/>
            </w:tcBorders>
            <w:shd w:val="clear" w:color="auto" w:fill="E2EFD9"/>
            <w:vAlign w:val="center"/>
          </w:tcPr>
          <w:p w:rsidR="009821B1" w:rsidRDefault="009821B1" w:rsidP="00C31470">
            <w:pPr>
              <w:jc w:val="center"/>
            </w:pPr>
            <w:r>
              <w:rPr>
                <w:rFonts w:ascii="Wingdings 2" w:eastAsia="Wingdings 2" w:hAnsi="Wingdings 2" w:cs="Wingdings 2"/>
                <w:color w:val="121212"/>
                <w:sz w:val="23"/>
                <w:szCs w:val="23"/>
              </w:rPr>
              <w:t></w:t>
            </w:r>
          </w:p>
        </w:tc>
        <w:tc>
          <w:tcPr>
            <w:tcW w:w="992" w:type="dxa"/>
            <w:tcBorders>
              <w:top w:val="nil"/>
              <w:left w:val="dashSmallGap" w:sz="4" w:space="0" w:color="007944"/>
              <w:bottom w:val="nil"/>
              <w:right w:val="dashSmallGap" w:sz="4" w:space="0" w:color="007944"/>
            </w:tcBorders>
            <w:shd w:val="clear" w:color="auto" w:fill="E2EFD9"/>
            <w:vAlign w:val="center"/>
          </w:tcPr>
          <w:p w:rsidR="009821B1" w:rsidRDefault="009821B1" w:rsidP="00C31470">
            <w:pPr>
              <w:jc w:val="center"/>
            </w:pPr>
          </w:p>
        </w:tc>
        <w:tc>
          <w:tcPr>
            <w:tcW w:w="992" w:type="dxa"/>
            <w:tcBorders>
              <w:top w:val="nil"/>
              <w:left w:val="dashSmallGap" w:sz="4" w:space="0" w:color="007944"/>
              <w:bottom w:val="nil"/>
              <w:right w:val="dashSmallGap" w:sz="4" w:space="0" w:color="007944"/>
            </w:tcBorders>
            <w:shd w:val="clear" w:color="auto" w:fill="E2EFD9"/>
            <w:vAlign w:val="center"/>
          </w:tcPr>
          <w:p w:rsidR="009821B1" w:rsidRDefault="009821B1" w:rsidP="00C31470">
            <w:pPr>
              <w:jc w:val="center"/>
            </w:pPr>
          </w:p>
        </w:tc>
        <w:tc>
          <w:tcPr>
            <w:tcW w:w="2410" w:type="dxa"/>
            <w:tcBorders>
              <w:top w:val="nil"/>
              <w:left w:val="dashSmallGap" w:sz="4" w:space="0" w:color="007944"/>
              <w:bottom w:val="nil"/>
              <w:right w:val="single" w:sz="4" w:space="0" w:color="007944"/>
            </w:tcBorders>
            <w:shd w:val="clear" w:color="auto" w:fill="E2EFD9"/>
          </w:tcPr>
          <w:p w:rsidR="009821B1" w:rsidRPr="00D03467" w:rsidRDefault="0070732E" w:rsidP="00124C11">
            <w:pPr>
              <w:jc w:val="both"/>
              <w:rPr>
                <w:rFonts w:ascii="SimSun" w:hAnsi="SimSun" w:cs="SimSun"/>
                <w:color w:val="121212"/>
                <w:sz w:val="23"/>
                <w:szCs w:val="23"/>
              </w:rPr>
            </w:pPr>
            <w:r w:rsidRPr="00D03467">
              <w:rPr>
                <w:rFonts w:ascii="SimSun" w:eastAsia="SimSun" w:hAnsi="SimSun" w:cs="SimSun"/>
                <w:color w:val="121212"/>
                <w:sz w:val="23"/>
                <w:szCs w:val="23"/>
              </w:rPr>
              <w:t>通告：</w:t>
            </w:r>
          </w:p>
          <w:p w:rsidR="0070732E" w:rsidRPr="008D6CB0" w:rsidRDefault="0070732E" w:rsidP="00124C11">
            <w:pPr>
              <w:jc w:val="both"/>
              <w:rPr>
                <w:color w:val="121212"/>
                <w:sz w:val="23"/>
              </w:rPr>
            </w:pPr>
            <w:r w:rsidRPr="008D6CB0">
              <w:rPr>
                <w:color w:val="121212"/>
                <w:sz w:val="23"/>
              </w:rPr>
              <w:t>5/9/2017</w:t>
            </w:r>
          </w:p>
          <w:p w:rsidR="0070732E" w:rsidRPr="0070732E" w:rsidRDefault="0070732E" w:rsidP="00124C11">
            <w:pPr>
              <w:jc w:val="both"/>
            </w:pPr>
            <w:r w:rsidRPr="00D03467">
              <w:rPr>
                <w:rFonts w:ascii="SimSun" w:eastAsia="SimSun" w:hAnsi="SimSun" w:cs="SimSun"/>
                <w:color w:val="121212"/>
                <w:sz w:val="23"/>
                <w:szCs w:val="23"/>
              </w:rPr>
              <w:t>自攜的不健康食物會由校方保管至放</w:t>
            </w:r>
            <w:r w:rsidR="00D03467">
              <w:rPr>
                <w:rFonts w:ascii="SimSun" w:eastAsia="SimSun" w:hAnsi="SimSun" w:cs="SimSun"/>
                <w:color w:val="121212"/>
                <w:sz w:val="23"/>
                <w:szCs w:val="23"/>
              </w:rPr>
              <w:t>學發還給同學</w:t>
            </w:r>
            <w:r w:rsidR="00D03467">
              <w:rPr>
                <w:rFonts w:asciiTheme="minorEastAsia" w:hAnsiTheme="minorEastAsia" w:cs="SimSun" w:hint="eastAsia"/>
                <w:color w:val="121212"/>
                <w:sz w:val="23"/>
                <w:szCs w:val="23"/>
              </w:rPr>
              <w:t>，</w:t>
            </w:r>
            <w:r w:rsidRPr="00D03467">
              <w:rPr>
                <w:rFonts w:ascii="SimSun" w:eastAsia="SimSun" w:hAnsi="SimSun" w:cs="SimSun"/>
                <w:color w:val="121212"/>
                <w:sz w:val="23"/>
                <w:szCs w:val="23"/>
              </w:rPr>
              <w:t>並於手冊通知家長</w:t>
            </w:r>
          </w:p>
        </w:tc>
      </w:tr>
      <w:tr w:rsidR="009821B1" w:rsidTr="00C31470">
        <w:trPr>
          <w:trHeight w:val="1135"/>
        </w:trPr>
        <w:tc>
          <w:tcPr>
            <w:tcW w:w="4962" w:type="dxa"/>
            <w:tcBorders>
              <w:top w:val="nil"/>
              <w:left w:val="single" w:sz="4" w:space="0" w:color="007944"/>
              <w:bottom w:val="nil"/>
              <w:right w:val="dashSmallGap" w:sz="4" w:space="0" w:color="007944"/>
            </w:tcBorders>
          </w:tcPr>
          <w:p w:rsidR="009821B1" w:rsidRPr="000A4B77" w:rsidRDefault="009821B1" w:rsidP="00124C11">
            <w:pPr>
              <w:jc w:val="both"/>
              <w:rPr>
                <w:rFonts w:ascii="SimSun" w:eastAsia="SimSun" w:hAnsi="SimSun"/>
              </w:rPr>
            </w:pPr>
            <w:r w:rsidRPr="000A4B77">
              <w:rPr>
                <w:rFonts w:ascii="SimSun" w:eastAsia="SimSun" w:hAnsi="SimSun" w:cs="SimSun"/>
                <w:color w:val="121212"/>
                <w:sz w:val="23"/>
                <w:szCs w:val="23"/>
              </w:rPr>
              <w:t>膳食小組會負責督促及監察食物的種類、營養質素及衞生狀況</w:t>
            </w:r>
            <w:r w:rsidR="00AC527D" w:rsidRPr="000A4B77">
              <w:rPr>
                <w:rFonts w:ascii="SimSun" w:hAnsi="SimSun" w:hint="eastAsia"/>
              </w:rPr>
              <w:t>，</w:t>
            </w:r>
            <w:r w:rsidRPr="000A4B77">
              <w:rPr>
                <w:rFonts w:ascii="SimSun" w:eastAsia="SimSun" w:hAnsi="SimSun" w:cs="SimSun"/>
                <w:color w:val="121212"/>
                <w:sz w:val="23"/>
                <w:szCs w:val="23"/>
              </w:rPr>
              <w:t>並每學期與負責膳食供應的同工開會檢討及跟進應改善的地方</w:t>
            </w:r>
            <w:r w:rsidRPr="000A4B77">
              <w:rPr>
                <w:rFonts w:asciiTheme="minorEastAsia" w:hAnsiTheme="minorEastAsia" w:cs="SimSun" w:hint="eastAsia"/>
                <w:color w:val="121212"/>
                <w:sz w:val="23"/>
                <w:szCs w:val="23"/>
              </w:rPr>
              <w:t>。</w:t>
            </w:r>
          </w:p>
        </w:tc>
        <w:tc>
          <w:tcPr>
            <w:tcW w:w="992" w:type="dxa"/>
            <w:tcBorders>
              <w:top w:val="nil"/>
              <w:left w:val="dashSmallGap" w:sz="4" w:space="0" w:color="007944"/>
              <w:bottom w:val="nil"/>
              <w:right w:val="dashSmallGap" w:sz="4" w:space="0" w:color="007944"/>
            </w:tcBorders>
            <w:vAlign w:val="center"/>
          </w:tcPr>
          <w:p w:rsidR="009821B1" w:rsidRDefault="009821B1" w:rsidP="00C31470">
            <w:pPr>
              <w:spacing w:line="720" w:lineRule="auto"/>
              <w:jc w:val="center"/>
            </w:pPr>
            <w:r>
              <w:rPr>
                <w:rFonts w:ascii="Wingdings 2" w:eastAsia="Wingdings 2" w:hAnsi="Wingdings 2" w:cs="Wingdings 2"/>
                <w:color w:val="121212"/>
                <w:sz w:val="23"/>
                <w:szCs w:val="23"/>
              </w:rPr>
              <w:t></w:t>
            </w:r>
          </w:p>
        </w:tc>
        <w:tc>
          <w:tcPr>
            <w:tcW w:w="992" w:type="dxa"/>
            <w:tcBorders>
              <w:top w:val="nil"/>
              <w:left w:val="dashSmallGap" w:sz="4" w:space="0" w:color="007944"/>
              <w:bottom w:val="nil"/>
              <w:right w:val="dashSmallGap" w:sz="4" w:space="0" w:color="007944"/>
            </w:tcBorders>
            <w:vAlign w:val="center"/>
          </w:tcPr>
          <w:p w:rsidR="009821B1" w:rsidRDefault="009821B1" w:rsidP="00C31470">
            <w:pPr>
              <w:jc w:val="center"/>
            </w:pPr>
          </w:p>
        </w:tc>
        <w:tc>
          <w:tcPr>
            <w:tcW w:w="992" w:type="dxa"/>
            <w:tcBorders>
              <w:top w:val="nil"/>
              <w:left w:val="dashSmallGap" w:sz="4" w:space="0" w:color="007944"/>
              <w:bottom w:val="nil"/>
              <w:right w:val="dashSmallGap" w:sz="4" w:space="0" w:color="007944"/>
            </w:tcBorders>
            <w:vAlign w:val="center"/>
          </w:tcPr>
          <w:p w:rsidR="009821B1" w:rsidRDefault="009821B1" w:rsidP="00C31470">
            <w:pPr>
              <w:jc w:val="center"/>
            </w:pPr>
          </w:p>
        </w:tc>
        <w:tc>
          <w:tcPr>
            <w:tcW w:w="2410" w:type="dxa"/>
            <w:tcBorders>
              <w:top w:val="nil"/>
              <w:left w:val="dashSmallGap" w:sz="4" w:space="0" w:color="007944"/>
              <w:bottom w:val="nil"/>
              <w:right w:val="single" w:sz="4" w:space="0" w:color="007944"/>
            </w:tcBorders>
          </w:tcPr>
          <w:p w:rsidR="009821B1" w:rsidRDefault="009821B1" w:rsidP="005930ED"/>
        </w:tc>
      </w:tr>
      <w:tr w:rsidR="009821B1" w:rsidTr="00C31470">
        <w:trPr>
          <w:trHeight w:val="840"/>
        </w:trPr>
        <w:tc>
          <w:tcPr>
            <w:tcW w:w="4962" w:type="dxa"/>
            <w:tcBorders>
              <w:top w:val="nil"/>
              <w:left w:val="single" w:sz="4" w:space="0" w:color="007944"/>
              <w:bottom w:val="nil"/>
              <w:right w:val="dashSmallGap" w:sz="4" w:space="0" w:color="007944"/>
            </w:tcBorders>
            <w:shd w:val="clear" w:color="auto" w:fill="E2EFD9"/>
          </w:tcPr>
          <w:p w:rsidR="009821B1" w:rsidRPr="000A4B77" w:rsidRDefault="009821B1" w:rsidP="00124C11">
            <w:pPr>
              <w:jc w:val="both"/>
              <w:rPr>
                <w:rFonts w:ascii="SimSun" w:eastAsia="SimSun" w:hAnsi="SimSun"/>
              </w:rPr>
            </w:pPr>
            <w:r w:rsidRPr="000A4B77">
              <w:rPr>
                <w:rFonts w:ascii="SimSun" w:eastAsia="SimSun" w:hAnsi="SimSun" w:cs="SimSun"/>
                <w:color w:val="121212"/>
                <w:sz w:val="23"/>
                <w:szCs w:val="23"/>
              </w:rPr>
              <w:t>每天定時供應膳食</w:t>
            </w:r>
            <w:r w:rsidR="00AC527D" w:rsidRPr="000A4B77">
              <w:rPr>
                <w:rFonts w:ascii="SimSun" w:hAnsi="SimSun" w:hint="eastAsia"/>
              </w:rPr>
              <w:t>，</w:t>
            </w:r>
            <w:r w:rsidRPr="000A4B77">
              <w:rPr>
                <w:rFonts w:ascii="SimSun" w:eastAsia="SimSun" w:hAnsi="SimSun" w:cs="SimSun"/>
                <w:color w:val="121212"/>
                <w:sz w:val="23"/>
                <w:szCs w:val="23"/>
              </w:rPr>
              <w:t>並提供舒適的環境及充裕的時間給學童和教職員進食</w:t>
            </w:r>
            <w:r w:rsidRPr="000A4B77">
              <w:rPr>
                <w:rFonts w:asciiTheme="minorEastAsia" w:hAnsiTheme="minorEastAsia" w:cs="SimSun" w:hint="eastAsia"/>
                <w:color w:val="121212"/>
                <w:sz w:val="23"/>
                <w:szCs w:val="23"/>
              </w:rPr>
              <w:t>。</w:t>
            </w:r>
          </w:p>
        </w:tc>
        <w:tc>
          <w:tcPr>
            <w:tcW w:w="992" w:type="dxa"/>
            <w:tcBorders>
              <w:top w:val="nil"/>
              <w:left w:val="dashSmallGap" w:sz="4" w:space="0" w:color="007944"/>
              <w:bottom w:val="nil"/>
              <w:right w:val="dashSmallGap" w:sz="4" w:space="0" w:color="007944"/>
            </w:tcBorders>
            <w:shd w:val="clear" w:color="auto" w:fill="E2EFD9"/>
            <w:vAlign w:val="center"/>
          </w:tcPr>
          <w:p w:rsidR="009821B1" w:rsidRDefault="007960D0" w:rsidP="00C31470">
            <w:pPr>
              <w:spacing w:line="480" w:lineRule="auto"/>
              <w:jc w:val="center"/>
              <w:rPr>
                <w:rFonts w:ascii="Wingdings 2" w:eastAsia="Wingdings 2" w:hAnsi="Wingdings 2" w:cs="Wingdings 2"/>
                <w:color w:val="121212"/>
                <w:sz w:val="23"/>
                <w:szCs w:val="23"/>
              </w:rPr>
            </w:pPr>
            <w:r>
              <w:rPr>
                <w:rFonts w:ascii="Wingdings 2" w:eastAsia="Wingdings 2" w:hAnsi="Wingdings 2" w:cs="Wingdings 2"/>
                <w:color w:val="121212"/>
                <w:sz w:val="23"/>
                <w:szCs w:val="23"/>
              </w:rPr>
              <w:t></w:t>
            </w:r>
          </w:p>
        </w:tc>
        <w:tc>
          <w:tcPr>
            <w:tcW w:w="992" w:type="dxa"/>
            <w:tcBorders>
              <w:top w:val="nil"/>
              <w:left w:val="dashSmallGap" w:sz="4" w:space="0" w:color="007944"/>
              <w:bottom w:val="nil"/>
              <w:right w:val="dashSmallGap" w:sz="4" w:space="0" w:color="007944"/>
            </w:tcBorders>
            <w:shd w:val="clear" w:color="auto" w:fill="E2EFD9"/>
            <w:vAlign w:val="center"/>
          </w:tcPr>
          <w:p w:rsidR="009821B1" w:rsidRDefault="009821B1" w:rsidP="00C31470">
            <w:pPr>
              <w:jc w:val="center"/>
            </w:pPr>
          </w:p>
        </w:tc>
        <w:tc>
          <w:tcPr>
            <w:tcW w:w="992" w:type="dxa"/>
            <w:tcBorders>
              <w:top w:val="nil"/>
              <w:left w:val="dashSmallGap" w:sz="4" w:space="0" w:color="007944"/>
              <w:bottom w:val="nil"/>
              <w:right w:val="dashSmallGap" w:sz="4" w:space="0" w:color="007944"/>
            </w:tcBorders>
            <w:shd w:val="clear" w:color="auto" w:fill="E2EFD9"/>
            <w:vAlign w:val="center"/>
          </w:tcPr>
          <w:p w:rsidR="009821B1" w:rsidRDefault="009821B1" w:rsidP="00C31470">
            <w:pPr>
              <w:jc w:val="center"/>
            </w:pPr>
          </w:p>
        </w:tc>
        <w:tc>
          <w:tcPr>
            <w:tcW w:w="2410" w:type="dxa"/>
            <w:tcBorders>
              <w:top w:val="nil"/>
              <w:left w:val="dashSmallGap" w:sz="4" w:space="0" w:color="007944"/>
              <w:bottom w:val="nil"/>
              <w:right w:val="single" w:sz="4" w:space="0" w:color="007944"/>
            </w:tcBorders>
            <w:shd w:val="clear" w:color="auto" w:fill="E2EFD9"/>
          </w:tcPr>
          <w:p w:rsidR="009821B1" w:rsidRDefault="009821B1" w:rsidP="005930ED"/>
        </w:tc>
      </w:tr>
      <w:tr w:rsidR="009821B1" w:rsidTr="00C31470">
        <w:trPr>
          <w:trHeight w:val="851"/>
        </w:trPr>
        <w:tc>
          <w:tcPr>
            <w:tcW w:w="4962" w:type="dxa"/>
            <w:tcBorders>
              <w:top w:val="nil"/>
              <w:left w:val="single" w:sz="4" w:space="0" w:color="007944"/>
              <w:bottom w:val="nil"/>
              <w:right w:val="dashSmallGap" w:sz="4" w:space="0" w:color="007944"/>
            </w:tcBorders>
          </w:tcPr>
          <w:p w:rsidR="009821B1" w:rsidRPr="000A4B77" w:rsidRDefault="009821B1" w:rsidP="00124C11">
            <w:pPr>
              <w:jc w:val="both"/>
              <w:rPr>
                <w:rFonts w:ascii="SimSun" w:eastAsia="SimSun" w:hAnsi="SimSun" w:cs="SimSun"/>
                <w:color w:val="121212"/>
                <w:sz w:val="23"/>
                <w:szCs w:val="23"/>
              </w:rPr>
            </w:pPr>
            <w:r w:rsidRPr="00C31470">
              <w:rPr>
                <w:rFonts w:ascii="SimSun" w:eastAsia="SimSun" w:hAnsi="SimSun" w:cs="SimSun"/>
                <w:color w:val="121212"/>
                <w:sz w:val="23"/>
                <w:szCs w:val="23"/>
              </w:rPr>
              <w:t>禁止在校內推廣不健康食物及拒絕接受有</w:t>
            </w:r>
            <w:r w:rsidRPr="00C31470">
              <w:rPr>
                <w:rFonts w:ascii="SimSun" w:eastAsia="SimSun" w:hAnsi="SimSun" w:cs="SimSun" w:hint="eastAsia"/>
                <w:color w:val="121212"/>
                <w:sz w:val="23"/>
                <w:szCs w:val="23"/>
              </w:rPr>
              <w:t>關製造商贊助校內活動</w:t>
            </w:r>
            <w:r w:rsidRPr="000A4B77">
              <w:rPr>
                <w:rFonts w:asciiTheme="minorEastAsia" w:hAnsiTheme="minorEastAsia" w:cs="SimSun" w:hint="eastAsia"/>
                <w:color w:val="121212"/>
                <w:spacing w:val="1"/>
                <w:sz w:val="23"/>
                <w:szCs w:val="23"/>
              </w:rPr>
              <w:t>。</w:t>
            </w:r>
          </w:p>
        </w:tc>
        <w:tc>
          <w:tcPr>
            <w:tcW w:w="992" w:type="dxa"/>
            <w:tcBorders>
              <w:top w:val="nil"/>
              <w:left w:val="dashSmallGap" w:sz="4" w:space="0" w:color="007944"/>
              <w:bottom w:val="nil"/>
              <w:right w:val="dashSmallGap" w:sz="4" w:space="0" w:color="007944"/>
            </w:tcBorders>
            <w:vAlign w:val="center"/>
          </w:tcPr>
          <w:p w:rsidR="009821B1" w:rsidRDefault="007960D0" w:rsidP="00C31470">
            <w:pPr>
              <w:spacing w:line="480" w:lineRule="auto"/>
              <w:jc w:val="center"/>
              <w:rPr>
                <w:rFonts w:ascii="Wingdings 2" w:eastAsia="Wingdings 2" w:hAnsi="Wingdings 2" w:cs="Wingdings 2"/>
                <w:color w:val="121212"/>
                <w:sz w:val="23"/>
                <w:szCs w:val="23"/>
              </w:rPr>
            </w:pPr>
            <w:r>
              <w:rPr>
                <w:rFonts w:ascii="Wingdings 2" w:eastAsia="Wingdings 2" w:hAnsi="Wingdings 2" w:cs="Wingdings 2"/>
                <w:color w:val="121212"/>
                <w:sz w:val="23"/>
                <w:szCs w:val="23"/>
              </w:rPr>
              <w:t></w:t>
            </w:r>
          </w:p>
        </w:tc>
        <w:tc>
          <w:tcPr>
            <w:tcW w:w="992" w:type="dxa"/>
            <w:tcBorders>
              <w:top w:val="nil"/>
              <w:left w:val="dashSmallGap" w:sz="4" w:space="0" w:color="007944"/>
              <w:bottom w:val="nil"/>
              <w:right w:val="dashSmallGap" w:sz="4" w:space="0" w:color="007944"/>
            </w:tcBorders>
            <w:vAlign w:val="center"/>
          </w:tcPr>
          <w:p w:rsidR="009821B1" w:rsidRDefault="009821B1" w:rsidP="00C31470">
            <w:pPr>
              <w:jc w:val="center"/>
            </w:pPr>
          </w:p>
        </w:tc>
        <w:tc>
          <w:tcPr>
            <w:tcW w:w="992" w:type="dxa"/>
            <w:tcBorders>
              <w:top w:val="nil"/>
              <w:left w:val="dashSmallGap" w:sz="4" w:space="0" w:color="007944"/>
              <w:bottom w:val="nil"/>
              <w:right w:val="dashSmallGap" w:sz="4" w:space="0" w:color="007944"/>
            </w:tcBorders>
            <w:vAlign w:val="center"/>
          </w:tcPr>
          <w:p w:rsidR="009821B1" w:rsidRDefault="009821B1" w:rsidP="00C31470">
            <w:pPr>
              <w:jc w:val="center"/>
            </w:pPr>
          </w:p>
        </w:tc>
        <w:tc>
          <w:tcPr>
            <w:tcW w:w="2410" w:type="dxa"/>
            <w:tcBorders>
              <w:top w:val="nil"/>
              <w:left w:val="dashSmallGap" w:sz="4" w:space="0" w:color="007944"/>
              <w:bottom w:val="nil"/>
              <w:right w:val="single" w:sz="4" w:space="0" w:color="007944"/>
            </w:tcBorders>
          </w:tcPr>
          <w:p w:rsidR="009821B1" w:rsidRDefault="009821B1" w:rsidP="005930ED"/>
        </w:tc>
      </w:tr>
      <w:tr w:rsidR="009821B1" w:rsidTr="00C31470">
        <w:trPr>
          <w:trHeight w:val="864"/>
        </w:trPr>
        <w:tc>
          <w:tcPr>
            <w:tcW w:w="4962" w:type="dxa"/>
            <w:tcBorders>
              <w:top w:val="nil"/>
              <w:left w:val="single" w:sz="4" w:space="0" w:color="007944"/>
              <w:bottom w:val="single" w:sz="4" w:space="0" w:color="007944"/>
              <w:right w:val="dashSmallGap" w:sz="4" w:space="0" w:color="007944"/>
            </w:tcBorders>
            <w:shd w:val="clear" w:color="auto" w:fill="E2EFD9"/>
          </w:tcPr>
          <w:p w:rsidR="009821B1" w:rsidRPr="000A4B77" w:rsidRDefault="009821B1" w:rsidP="00124C11">
            <w:pPr>
              <w:jc w:val="both"/>
              <w:rPr>
                <w:rFonts w:ascii="SimSun" w:eastAsia="SimSun" w:hAnsi="SimSun" w:cs="SimSun"/>
                <w:color w:val="121212"/>
                <w:spacing w:val="1"/>
                <w:sz w:val="23"/>
                <w:szCs w:val="23"/>
              </w:rPr>
            </w:pPr>
            <w:r w:rsidRPr="000A4B77">
              <w:rPr>
                <w:rFonts w:ascii="SimSun" w:eastAsia="SimSun" w:hAnsi="SimSun" w:cs="SimSun"/>
                <w:color w:val="121212"/>
                <w:sz w:val="23"/>
                <w:szCs w:val="23"/>
              </w:rPr>
              <w:t>鼓勵學生多喝清水</w:t>
            </w:r>
            <w:r w:rsidR="00AC527D" w:rsidRPr="000A4B77">
              <w:rPr>
                <w:rFonts w:ascii="SimSun" w:hAnsi="SimSun" w:hint="eastAsia"/>
              </w:rPr>
              <w:t>，</w:t>
            </w:r>
            <w:r w:rsidRPr="000A4B77">
              <w:rPr>
                <w:rFonts w:ascii="SimSun" w:eastAsia="SimSun" w:hAnsi="SimSun" w:cs="SimSun"/>
                <w:color w:val="121212"/>
                <w:sz w:val="23"/>
                <w:szCs w:val="23"/>
              </w:rPr>
              <w:t>確保學生能享用安全飲用水</w:t>
            </w:r>
            <w:r w:rsidR="00AC527D" w:rsidRPr="000A4B77">
              <w:rPr>
                <w:rFonts w:asciiTheme="minorEastAsia" w:hAnsiTheme="minorEastAsia" w:cs="SimSun" w:hint="eastAsia"/>
                <w:color w:val="121212"/>
                <w:sz w:val="23"/>
                <w:szCs w:val="23"/>
              </w:rPr>
              <w:t>。</w:t>
            </w:r>
          </w:p>
        </w:tc>
        <w:tc>
          <w:tcPr>
            <w:tcW w:w="992" w:type="dxa"/>
            <w:tcBorders>
              <w:top w:val="nil"/>
              <w:left w:val="dashSmallGap" w:sz="4" w:space="0" w:color="007944"/>
              <w:bottom w:val="single" w:sz="4" w:space="0" w:color="007944"/>
              <w:right w:val="dashSmallGap" w:sz="4" w:space="0" w:color="007944"/>
            </w:tcBorders>
            <w:shd w:val="clear" w:color="auto" w:fill="E2EFD9"/>
            <w:vAlign w:val="center"/>
          </w:tcPr>
          <w:p w:rsidR="009821B1" w:rsidRPr="00AC527D" w:rsidRDefault="007960D0" w:rsidP="00C31470">
            <w:pPr>
              <w:spacing w:line="480" w:lineRule="auto"/>
              <w:jc w:val="center"/>
              <w:rPr>
                <w:rFonts w:ascii="Wingdings 2" w:eastAsia="Wingdings 2" w:hAnsi="Wingdings 2" w:cs="Wingdings 2"/>
                <w:color w:val="121212"/>
                <w:sz w:val="23"/>
                <w:szCs w:val="23"/>
              </w:rPr>
            </w:pPr>
            <w:r>
              <w:rPr>
                <w:rFonts w:ascii="Wingdings 2" w:eastAsia="Wingdings 2" w:hAnsi="Wingdings 2" w:cs="Wingdings 2"/>
                <w:color w:val="121212"/>
                <w:sz w:val="23"/>
                <w:szCs w:val="23"/>
              </w:rPr>
              <w:t></w:t>
            </w:r>
          </w:p>
        </w:tc>
        <w:tc>
          <w:tcPr>
            <w:tcW w:w="992" w:type="dxa"/>
            <w:tcBorders>
              <w:top w:val="nil"/>
              <w:left w:val="dashSmallGap" w:sz="4" w:space="0" w:color="007944"/>
              <w:bottom w:val="single" w:sz="4" w:space="0" w:color="007944"/>
              <w:right w:val="dashSmallGap" w:sz="4" w:space="0" w:color="007944"/>
            </w:tcBorders>
            <w:shd w:val="clear" w:color="auto" w:fill="E2EFD9"/>
            <w:vAlign w:val="center"/>
          </w:tcPr>
          <w:p w:rsidR="009821B1" w:rsidRDefault="009821B1" w:rsidP="00C31470">
            <w:pPr>
              <w:jc w:val="center"/>
            </w:pPr>
          </w:p>
        </w:tc>
        <w:tc>
          <w:tcPr>
            <w:tcW w:w="992" w:type="dxa"/>
            <w:tcBorders>
              <w:top w:val="nil"/>
              <w:left w:val="dashSmallGap" w:sz="4" w:space="0" w:color="007944"/>
              <w:bottom w:val="single" w:sz="4" w:space="0" w:color="007944"/>
              <w:right w:val="dashSmallGap" w:sz="4" w:space="0" w:color="007944"/>
            </w:tcBorders>
            <w:shd w:val="clear" w:color="auto" w:fill="E2EFD9"/>
            <w:vAlign w:val="center"/>
          </w:tcPr>
          <w:p w:rsidR="009821B1" w:rsidRDefault="009821B1" w:rsidP="00C31470">
            <w:pPr>
              <w:jc w:val="center"/>
            </w:pPr>
          </w:p>
        </w:tc>
        <w:tc>
          <w:tcPr>
            <w:tcW w:w="2410" w:type="dxa"/>
            <w:tcBorders>
              <w:top w:val="nil"/>
              <w:left w:val="dashSmallGap" w:sz="4" w:space="0" w:color="007944"/>
              <w:bottom w:val="single" w:sz="4" w:space="0" w:color="007944"/>
              <w:right w:val="single" w:sz="4" w:space="0" w:color="007944"/>
            </w:tcBorders>
            <w:shd w:val="clear" w:color="auto" w:fill="E2EFD9"/>
          </w:tcPr>
          <w:p w:rsidR="009821B1" w:rsidRDefault="009821B1" w:rsidP="005930ED"/>
        </w:tc>
      </w:tr>
    </w:tbl>
    <w:p w:rsidR="009821B1" w:rsidRDefault="009821B1" w:rsidP="002F1531"/>
    <w:p w:rsidR="00AC527D" w:rsidRPr="009F123B" w:rsidRDefault="00AC527D" w:rsidP="00AC527D">
      <w:pPr>
        <w:spacing w:line="300" w:lineRule="auto"/>
        <w:rPr>
          <w:rFonts w:asciiTheme="minorEastAsia" w:hAnsiTheme="minorEastAsia" w:cs="Meiryo"/>
          <w:b/>
          <w:color w:val="007944"/>
          <w:sz w:val="23"/>
          <w:szCs w:val="23"/>
        </w:rPr>
      </w:pPr>
      <w:r w:rsidRPr="009F123B">
        <w:rPr>
          <w:rFonts w:asciiTheme="minorEastAsia" w:hAnsiTheme="minorEastAsia" w:cs="Meiryo UI" w:hint="eastAsia"/>
          <w:b/>
          <w:color w:val="007944"/>
          <w:sz w:val="23"/>
          <w:szCs w:val="23"/>
        </w:rPr>
        <w:t>膳食</w:t>
      </w:r>
      <w:r w:rsidRPr="009F123B">
        <w:rPr>
          <w:rFonts w:asciiTheme="minorEastAsia" w:hAnsiTheme="minorEastAsia" w:cs="Meiryo" w:hint="eastAsia"/>
          <w:b/>
          <w:color w:val="007944"/>
          <w:sz w:val="23"/>
          <w:szCs w:val="23"/>
        </w:rPr>
        <w:t>安排方面的其他意見:</w:t>
      </w:r>
    </w:p>
    <w:p w:rsidR="00AC527D" w:rsidRPr="00B054A0" w:rsidRDefault="00BA42BE" w:rsidP="00AC527D">
      <w:pPr>
        <w:rPr>
          <w:rFonts w:ascii="Meiryo" w:eastAsia="Meiryo" w:hAnsi="Meiryo" w:cs="Meiryo"/>
          <w:b/>
          <w:sz w:val="23"/>
          <w:szCs w:val="23"/>
        </w:rPr>
      </w:pPr>
      <w:r w:rsidRPr="002309F7">
        <w:rPr>
          <w:rFonts w:ascii="SimSun" w:eastAsia="SimSun" w:hAnsi="SimSun"/>
          <w:color w:val="121212"/>
          <w:u w:val="single"/>
        </w:rPr>
        <w:t>鑑於曾有學童於生日會當天攜帶一些不健康的小食回校與其他同學分享</w:t>
      </w:r>
      <w:r w:rsidRPr="00BA42BE">
        <w:rPr>
          <w:color w:val="121212"/>
          <w:u w:val="single"/>
        </w:rPr>
        <w:t>，</w:t>
      </w:r>
      <w:r w:rsidRPr="002309F7">
        <w:rPr>
          <w:rFonts w:ascii="SimSun" w:eastAsia="SimSun" w:hAnsi="SimSun"/>
          <w:color w:val="121212"/>
          <w:u w:val="single"/>
        </w:rPr>
        <w:t>建議生日會前發通告給家 長</w:t>
      </w:r>
      <w:r w:rsidRPr="00BA42BE">
        <w:rPr>
          <w:color w:val="121212"/>
          <w:u w:val="single"/>
        </w:rPr>
        <w:t>，</w:t>
      </w:r>
      <w:r w:rsidRPr="002309F7">
        <w:rPr>
          <w:rFonts w:ascii="SimSun" w:eastAsia="SimSun" w:hAnsi="SimSun"/>
          <w:color w:val="121212"/>
          <w:u w:val="single"/>
        </w:rPr>
        <w:t>勸諭不要自攜蛋糕或不健康小食回校</w:t>
      </w:r>
      <w:r w:rsidRPr="00BA42BE">
        <w:rPr>
          <w:color w:val="121212"/>
          <w:u w:val="single"/>
        </w:rPr>
        <w:t>。</w:t>
      </w:r>
      <w:r w:rsidR="00AC527D">
        <w:rPr>
          <w:rFonts w:asciiTheme="minorEastAsia" w:hAnsiTheme="minorEastAsia" w:cs="Meiryo" w:hint="eastAsia"/>
          <w:b/>
          <w:sz w:val="23"/>
          <w:szCs w:val="23"/>
          <w:u w:val="single"/>
        </w:rPr>
        <w:t xml:space="preserve">        </w:t>
      </w:r>
      <w:r w:rsidR="00AC527D">
        <w:rPr>
          <w:rFonts w:asciiTheme="minorEastAsia" w:hAnsiTheme="minorEastAsia" w:cs="Meiryo"/>
          <w:b/>
          <w:sz w:val="23"/>
          <w:szCs w:val="23"/>
          <w:u w:val="single"/>
        </w:rPr>
        <w:t>__</w:t>
      </w:r>
      <w:r w:rsidR="00AC527D">
        <w:rPr>
          <w:rFonts w:asciiTheme="minorEastAsia" w:hAnsiTheme="minorEastAsia" w:cs="Meiryo" w:hint="eastAsia"/>
          <w:b/>
          <w:sz w:val="23"/>
          <w:szCs w:val="23"/>
          <w:u w:val="single"/>
        </w:rPr>
        <w:t xml:space="preserve">      </w:t>
      </w:r>
      <w:r w:rsidR="00AC527D">
        <w:rPr>
          <w:rFonts w:asciiTheme="minorEastAsia" w:hAnsiTheme="minorEastAsia" w:cs="Meiryo"/>
          <w:b/>
          <w:sz w:val="23"/>
          <w:szCs w:val="23"/>
          <w:u w:val="single"/>
        </w:rPr>
        <w:t>_</w:t>
      </w:r>
      <w:r w:rsidR="00AC527D">
        <w:rPr>
          <w:rFonts w:asciiTheme="minorEastAsia" w:hAnsiTheme="minorEastAsia" w:cs="Meiryo" w:hint="eastAsia"/>
          <w:b/>
          <w:sz w:val="23"/>
          <w:szCs w:val="23"/>
          <w:u w:val="single"/>
        </w:rPr>
        <w:t xml:space="preserve">                                                                         </w:t>
      </w:r>
    </w:p>
    <w:p w:rsidR="00AC527D" w:rsidRPr="00AC527D" w:rsidRDefault="00AC527D" w:rsidP="00AC527D">
      <w:pPr>
        <w:spacing w:line="300" w:lineRule="auto"/>
        <w:rPr>
          <w:rFonts w:ascii="Meiryo" w:hAnsi="Meiryo" w:cs="Meiryo"/>
          <w:b/>
          <w:sz w:val="23"/>
          <w:szCs w:val="23"/>
        </w:rPr>
      </w:pPr>
    </w:p>
    <w:p w:rsidR="00AC527D" w:rsidRDefault="00AC527D" w:rsidP="002F1531"/>
    <w:p w:rsidR="00D156CD" w:rsidRDefault="00D156CD" w:rsidP="002F1531"/>
    <w:p w:rsidR="00D156CD" w:rsidRDefault="00D156CD" w:rsidP="002F1531"/>
    <w:p w:rsidR="00E11F05" w:rsidRDefault="00E11F05" w:rsidP="002F1531"/>
    <w:p w:rsidR="00D156CD" w:rsidRDefault="00D156CD" w:rsidP="002F1531"/>
    <w:tbl>
      <w:tblPr>
        <w:tblStyle w:val="TableGrid"/>
        <w:tblW w:w="0" w:type="auto"/>
        <w:tblInd w:w="-5" w:type="dxa"/>
        <w:tblLook w:val="04A0" w:firstRow="1" w:lastRow="0" w:firstColumn="1" w:lastColumn="0" w:noHBand="0" w:noVBand="1"/>
      </w:tblPr>
      <w:tblGrid>
        <w:gridCol w:w="4962"/>
        <w:gridCol w:w="992"/>
        <w:gridCol w:w="992"/>
        <w:gridCol w:w="992"/>
        <w:gridCol w:w="2410"/>
      </w:tblGrid>
      <w:tr w:rsidR="00D156CD" w:rsidTr="009F123B">
        <w:trPr>
          <w:trHeight w:val="567"/>
        </w:trPr>
        <w:tc>
          <w:tcPr>
            <w:tcW w:w="4962" w:type="dxa"/>
            <w:tcBorders>
              <w:top w:val="single" w:sz="4" w:space="0" w:color="007944"/>
              <w:left w:val="single" w:sz="4" w:space="0" w:color="007944"/>
              <w:bottom w:val="single" w:sz="4" w:space="0" w:color="007944"/>
              <w:right w:val="nil"/>
            </w:tcBorders>
            <w:shd w:val="clear" w:color="auto" w:fill="007944"/>
            <w:vAlign w:val="center"/>
          </w:tcPr>
          <w:p w:rsidR="00D156CD" w:rsidRPr="008D6CB0" w:rsidRDefault="00D156CD" w:rsidP="00D156CD">
            <w:pPr>
              <w:spacing w:line="480" w:lineRule="auto"/>
              <w:jc w:val="center"/>
              <w:rPr>
                <w:rFonts w:asciiTheme="minorEastAsia" w:hAnsiTheme="minorEastAsia" w:cs="Meiryo UI"/>
                <w:b/>
                <w:color w:val="FFFFFF" w:themeColor="background1"/>
                <w:sz w:val="23"/>
                <w:szCs w:val="23"/>
              </w:rPr>
            </w:pPr>
            <w:r w:rsidRPr="008D6CB0">
              <w:rPr>
                <w:rFonts w:asciiTheme="minorEastAsia" w:hAnsiTheme="minorEastAsia" w:cs="Meiryo UI" w:hint="eastAsia"/>
                <w:b/>
                <w:color w:val="FFFFFF" w:themeColor="background1"/>
                <w:sz w:val="23"/>
                <w:szCs w:val="23"/>
              </w:rPr>
              <w:t>教學及宣傳</w:t>
            </w:r>
          </w:p>
        </w:tc>
        <w:tc>
          <w:tcPr>
            <w:tcW w:w="992" w:type="dxa"/>
            <w:tcBorders>
              <w:top w:val="single" w:sz="4" w:space="0" w:color="007944"/>
              <w:left w:val="nil"/>
              <w:bottom w:val="single" w:sz="4" w:space="0" w:color="007944"/>
              <w:right w:val="nil"/>
            </w:tcBorders>
            <w:shd w:val="clear" w:color="auto" w:fill="007944"/>
            <w:vAlign w:val="center"/>
          </w:tcPr>
          <w:p w:rsidR="00D156CD" w:rsidRPr="008D6CB0" w:rsidRDefault="00D156CD" w:rsidP="005930ED">
            <w:pPr>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已執行</w:t>
            </w:r>
          </w:p>
        </w:tc>
        <w:tc>
          <w:tcPr>
            <w:tcW w:w="992" w:type="dxa"/>
            <w:tcBorders>
              <w:top w:val="single" w:sz="4" w:space="0" w:color="007944"/>
              <w:left w:val="nil"/>
              <w:bottom w:val="single" w:sz="4" w:space="0" w:color="007944"/>
              <w:right w:val="nil"/>
            </w:tcBorders>
            <w:shd w:val="clear" w:color="auto" w:fill="007944"/>
            <w:vAlign w:val="center"/>
          </w:tcPr>
          <w:p w:rsidR="00D156CD" w:rsidRPr="008D6CB0" w:rsidRDefault="00D156CD" w:rsidP="005930ED">
            <w:pPr>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待執行</w:t>
            </w:r>
          </w:p>
        </w:tc>
        <w:tc>
          <w:tcPr>
            <w:tcW w:w="992" w:type="dxa"/>
            <w:tcBorders>
              <w:top w:val="single" w:sz="4" w:space="0" w:color="007944"/>
              <w:left w:val="nil"/>
              <w:bottom w:val="single" w:sz="4" w:space="0" w:color="007944"/>
              <w:right w:val="nil"/>
            </w:tcBorders>
            <w:shd w:val="clear" w:color="auto" w:fill="007944"/>
            <w:vAlign w:val="center"/>
          </w:tcPr>
          <w:p w:rsidR="00D156CD" w:rsidRPr="008D6CB0" w:rsidRDefault="00D156CD" w:rsidP="005930ED">
            <w:pPr>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需改善</w:t>
            </w:r>
          </w:p>
        </w:tc>
        <w:tc>
          <w:tcPr>
            <w:tcW w:w="2410" w:type="dxa"/>
            <w:tcBorders>
              <w:top w:val="single" w:sz="4" w:space="0" w:color="007944"/>
              <w:left w:val="nil"/>
              <w:bottom w:val="single" w:sz="4" w:space="0" w:color="007944"/>
              <w:right w:val="single" w:sz="4" w:space="0" w:color="007944"/>
            </w:tcBorders>
            <w:shd w:val="clear" w:color="auto" w:fill="007944"/>
            <w:vAlign w:val="center"/>
          </w:tcPr>
          <w:p w:rsidR="00D156CD" w:rsidRPr="008D6CB0" w:rsidRDefault="00D156CD" w:rsidP="005930ED">
            <w:pPr>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備註</w:t>
            </w:r>
          </w:p>
        </w:tc>
      </w:tr>
      <w:tr w:rsidR="00D156CD" w:rsidTr="002A76C2">
        <w:trPr>
          <w:trHeight w:val="797"/>
        </w:trPr>
        <w:tc>
          <w:tcPr>
            <w:tcW w:w="4962" w:type="dxa"/>
            <w:tcBorders>
              <w:top w:val="single" w:sz="4" w:space="0" w:color="007944"/>
              <w:left w:val="single" w:sz="4" w:space="0" w:color="007944"/>
              <w:bottom w:val="nil"/>
              <w:right w:val="dashSmallGap" w:sz="4" w:space="0" w:color="007944"/>
            </w:tcBorders>
          </w:tcPr>
          <w:p w:rsidR="00D156CD" w:rsidRPr="000A4B77" w:rsidRDefault="007960D0" w:rsidP="000A4B77">
            <w:pPr>
              <w:jc w:val="both"/>
              <w:rPr>
                <w:rFonts w:ascii="SimSun" w:eastAsia="SimSun" w:hAnsi="SimSun"/>
              </w:rPr>
            </w:pPr>
            <w:r w:rsidRPr="000A4B77">
              <w:rPr>
                <w:rFonts w:ascii="SimSun" w:eastAsia="SimSun" w:hAnsi="SimSun" w:cs="SimSun"/>
                <w:color w:val="121212"/>
                <w:sz w:val="23"/>
                <w:szCs w:val="23"/>
              </w:rPr>
              <w:t>每學年推行至少一項推廣健康飲食的活動</w:t>
            </w:r>
            <w:r w:rsidRPr="00C31470">
              <w:rPr>
                <w:rFonts w:ascii="SimSun" w:eastAsia="SimSun" w:hAnsi="SimSun" w:cs="SimSun" w:hint="eastAsia"/>
                <w:color w:val="121212"/>
                <w:sz w:val="23"/>
                <w:szCs w:val="23"/>
              </w:rPr>
              <w:t>，</w:t>
            </w:r>
            <w:r w:rsidRPr="000A4B77">
              <w:rPr>
                <w:rFonts w:ascii="SimSun" w:eastAsia="SimSun" w:hAnsi="SimSun" w:cs="SimSun"/>
                <w:color w:val="121212"/>
                <w:sz w:val="23"/>
                <w:szCs w:val="23"/>
              </w:rPr>
              <w:t>特別是促進家</w:t>
            </w:r>
            <w:r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校</w:t>
            </w:r>
            <w:r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社合作的活動</w:t>
            </w:r>
            <w:r w:rsidRPr="000A4B77">
              <w:rPr>
                <w:rFonts w:asciiTheme="minorEastAsia" w:hAnsiTheme="minorEastAsia" w:cs="SimSun" w:hint="eastAsia"/>
                <w:color w:val="121212"/>
                <w:sz w:val="23"/>
                <w:szCs w:val="23"/>
              </w:rPr>
              <w:t>。</w:t>
            </w:r>
          </w:p>
        </w:tc>
        <w:tc>
          <w:tcPr>
            <w:tcW w:w="992" w:type="dxa"/>
            <w:tcBorders>
              <w:top w:val="single" w:sz="4" w:space="0" w:color="007944"/>
              <w:left w:val="dashSmallGap" w:sz="4" w:space="0" w:color="007944"/>
              <w:bottom w:val="nil"/>
              <w:right w:val="dashSmallGap" w:sz="4" w:space="0" w:color="007944"/>
            </w:tcBorders>
          </w:tcPr>
          <w:p w:rsidR="00D156CD" w:rsidRDefault="00D156CD" w:rsidP="005930ED">
            <w:pPr>
              <w:spacing w:line="480" w:lineRule="auto"/>
              <w:jc w:val="center"/>
            </w:pPr>
            <w:r>
              <w:rPr>
                <w:rFonts w:ascii="Wingdings 2" w:eastAsia="Wingdings 2" w:hAnsi="Wingdings 2" w:cs="Wingdings 2"/>
                <w:color w:val="121212"/>
                <w:sz w:val="23"/>
                <w:szCs w:val="23"/>
              </w:rPr>
              <w:t></w:t>
            </w:r>
          </w:p>
        </w:tc>
        <w:tc>
          <w:tcPr>
            <w:tcW w:w="992" w:type="dxa"/>
            <w:tcBorders>
              <w:top w:val="single" w:sz="4" w:space="0" w:color="007944"/>
              <w:left w:val="dashSmallGap" w:sz="4" w:space="0" w:color="007944"/>
              <w:bottom w:val="nil"/>
              <w:right w:val="dashSmallGap" w:sz="4" w:space="0" w:color="007944"/>
            </w:tcBorders>
            <w:vAlign w:val="center"/>
          </w:tcPr>
          <w:p w:rsidR="00D156CD" w:rsidRDefault="00D156CD" w:rsidP="002A76C2">
            <w:pPr>
              <w:jc w:val="center"/>
            </w:pPr>
          </w:p>
        </w:tc>
        <w:tc>
          <w:tcPr>
            <w:tcW w:w="992" w:type="dxa"/>
            <w:tcBorders>
              <w:top w:val="single" w:sz="4" w:space="0" w:color="007944"/>
              <w:left w:val="dashSmallGap" w:sz="4" w:space="0" w:color="007944"/>
              <w:bottom w:val="nil"/>
              <w:right w:val="dashSmallGap" w:sz="4" w:space="0" w:color="007944"/>
            </w:tcBorders>
            <w:vAlign w:val="center"/>
          </w:tcPr>
          <w:p w:rsidR="00D156CD" w:rsidRDefault="00D156CD" w:rsidP="002A76C2">
            <w:pPr>
              <w:jc w:val="center"/>
            </w:pPr>
          </w:p>
        </w:tc>
        <w:tc>
          <w:tcPr>
            <w:tcW w:w="2410" w:type="dxa"/>
            <w:tcBorders>
              <w:top w:val="single" w:sz="4" w:space="0" w:color="007944"/>
              <w:left w:val="dashSmallGap" w:sz="4" w:space="0" w:color="007944"/>
              <w:bottom w:val="nil"/>
              <w:right w:val="single" w:sz="4" w:space="0" w:color="007944"/>
            </w:tcBorders>
          </w:tcPr>
          <w:p w:rsidR="003B0329" w:rsidRDefault="003B0329" w:rsidP="00124C11">
            <w:pPr>
              <w:jc w:val="both"/>
              <w:rPr>
                <w:rFonts w:ascii="SimSun" w:eastAsia="SimSun" w:hAnsi="SimSun" w:cs="SimSun"/>
                <w:color w:val="121212"/>
                <w:sz w:val="23"/>
                <w:szCs w:val="23"/>
              </w:rPr>
            </w:pPr>
            <w:r>
              <w:rPr>
                <w:rFonts w:asciiTheme="minorEastAsia" w:hAnsiTheme="minorEastAsia" w:cs="SimSun" w:hint="eastAsia"/>
                <w:color w:val="121212"/>
                <w:sz w:val="23"/>
                <w:szCs w:val="23"/>
              </w:rPr>
              <w:t xml:space="preserve">水果月: </w:t>
            </w:r>
            <w:r w:rsidR="007960D0" w:rsidRPr="008D6CB0">
              <w:rPr>
                <w:rFonts w:eastAsia="SimSun" w:cs="SimSun"/>
                <w:color w:val="121212"/>
                <w:sz w:val="23"/>
                <w:szCs w:val="23"/>
              </w:rPr>
              <w:t>4/2018</w:t>
            </w:r>
          </w:p>
          <w:p w:rsidR="00D156CD" w:rsidRDefault="007960D0" w:rsidP="00124C11">
            <w:pPr>
              <w:jc w:val="both"/>
            </w:pPr>
            <w:r>
              <w:rPr>
                <w:rFonts w:ascii="SimSun" w:eastAsia="SimSun" w:hAnsi="SimSun" w:cs="SimSun"/>
                <w:color w:val="121212"/>
                <w:sz w:val="23"/>
                <w:szCs w:val="23"/>
              </w:rPr>
              <w:t>天天吃蔬菜</w:t>
            </w:r>
            <w:r w:rsidR="003B0329">
              <w:rPr>
                <w:rFonts w:asciiTheme="minorEastAsia" w:hAnsiTheme="minorEastAsia" w:cs="SimSun" w:hint="eastAsia"/>
                <w:color w:val="121212"/>
                <w:sz w:val="23"/>
                <w:szCs w:val="23"/>
              </w:rPr>
              <w:t>:</w:t>
            </w:r>
            <w:r w:rsidRPr="008D6CB0">
              <w:rPr>
                <w:rFonts w:eastAsia="SimSun" w:cs="SimSun"/>
                <w:color w:val="121212"/>
                <w:sz w:val="23"/>
                <w:szCs w:val="23"/>
              </w:rPr>
              <w:t>10/2017</w:t>
            </w:r>
          </w:p>
        </w:tc>
      </w:tr>
      <w:tr w:rsidR="00D156CD" w:rsidTr="002A76C2">
        <w:trPr>
          <w:trHeight w:val="1995"/>
        </w:trPr>
        <w:tc>
          <w:tcPr>
            <w:tcW w:w="4962" w:type="dxa"/>
            <w:tcBorders>
              <w:top w:val="nil"/>
              <w:left w:val="single" w:sz="4" w:space="0" w:color="007944"/>
              <w:bottom w:val="nil"/>
              <w:right w:val="dashSmallGap" w:sz="4" w:space="0" w:color="007944"/>
            </w:tcBorders>
            <w:shd w:val="clear" w:color="auto" w:fill="E2EFD9"/>
            <w:vAlign w:val="center"/>
          </w:tcPr>
          <w:p w:rsidR="00D156CD" w:rsidRPr="000A4B77" w:rsidRDefault="007960D0" w:rsidP="000A4B77">
            <w:pPr>
              <w:jc w:val="both"/>
              <w:rPr>
                <w:rFonts w:ascii="SimSun" w:eastAsia="SimSun" w:hAnsi="SimSun"/>
              </w:rPr>
            </w:pPr>
            <w:r w:rsidRPr="000A4B77">
              <w:rPr>
                <w:rFonts w:ascii="SimSun" w:eastAsia="SimSun" w:hAnsi="SimSun" w:cs="SimSun"/>
                <w:color w:val="121212"/>
                <w:sz w:val="23"/>
                <w:szCs w:val="23"/>
              </w:rPr>
              <w:t>校方積極參考可信的營養教育資料</w:t>
            </w:r>
            <w:r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例如衞生署或相關學術或專業團體發出的資訊</w:t>
            </w:r>
            <w:r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於學年內向家長和教職員提供營養教育</w:t>
            </w:r>
            <w:r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提高他們對健康飲食的認識與關注</w:t>
            </w:r>
            <w:r w:rsidRPr="000A4B77">
              <w:rPr>
                <w:rFonts w:asciiTheme="minorEastAsia" w:hAnsiTheme="minorEastAsia" w:cs="SimSun" w:hint="eastAsia"/>
                <w:color w:val="121212"/>
                <w:sz w:val="23"/>
                <w:szCs w:val="23"/>
              </w:rPr>
              <w:t>。</w:t>
            </w:r>
          </w:p>
        </w:tc>
        <w:tc>
          <w:tcPr>
            <w:tcW w:w="992" w:type="dxa"/>
            <w:tcBorders>
              <w:top w:val="nil"/>
              <w:left w:val="dashSmallGap" w:sz="4" w:space="0" w:color="007944"/>
              <w:bottom w:val="nil"/>
              <w:right w:val="dashSmallGap" w:sz="4" w:space="0" w:color="007944"/>
            </w:tcBorders>
            <w:shd w:val="clear" w:color="auto" w:fill="E2EFD9"/>
          </w:tcPr>
          <w:p w:rsidR="00D03467" w:rsidRDefault="00D03467" w:rsidP="00D03467">
            <w:pPr>
              <w:spacing w:line="480" w:lineRule="auto"/>
              <w:jc w:val="center"/>
              <w:rPr>
                <w:rFonts w:ascii="Wingdings 2" w:eastAsia="Wingdings 2" w:hAnsi="Wingdings 2" w:cs="Wingdings 2"/>
                <w:color w:val="121212"/>
                <w:sz w:val="23"/>
                <w:szCs w:val="23"/>
              </w:rPr>
            </w:pPr>
          </w:p>
          <w:p w:rsidR="00D156CD" w:rsidRDefault="00D156CD" w:rsidP="00D03467">
            <w:pPr>
              <w:spacing w:line="480" w:lineRule="auto"/>
              <w:jc w:val="center"/>
            </w:pPr>
            <w:r>
              <w:rPr>
                <w:rFonts w:ascii="Wingdings 2" w:eastAsia="Wingdings 2" w:hAnsi="Wingdings 2" w:cs="Wingdings 2"/>
                <w:color w:val="121212"/>
                <w:sz w:val="23"/>
                <w:szCs w:val="23"/>
              </w:rPr>
              <w:t></w:t>
            </w:r>
          </w:p>
        </w:tc>
        <w:tc>
          <w:tcPr>
            <w:tcW w:w="992" w:type="dxa"/>
            <w:tcBorders>
              <w:top w:val="nil"/>
              <w:left w:val="dashSmallGap" w:sz="4" w:space="0" w:color="007944"/>
              <w:bottom w:val="nil"/>
              <w:right w:val="dashSmallGap" w:sz="4" w:space="0" w:color="007944"/>
            </w:tcBorders>
            <w:shd w:val="clear" w:color="auto" w:fill="E2EFD9"/>
            <w:vAlign w:val="center"/>
          </w:tcPr>
          <w:p w:rsidR="00D156CD" w:rsidRDefault="00D156CD" w:rsidP="002A76C2">
            <w:pPr>
              <w:jc w:val="center"/>
            </w:pPr>
          </w:p>
        </w:tc>
        <w:tc>
          <w:tcPr>
            <w:tcW w:w="992" w:type="dxa"/>
            <w:tcBorders>
              <w:top w:val="nil"/>
              <w:left w:val="dashSmallGap" w:sz="4" w:space="0" w:color="007944"/>
              <w:bottom w:val="nil"/>
              <w:right w:val="dashSmallGap" w:sz="4" w:space="0" w:color="007944"/>
            </w:tcBorders>
            <w:shd w:val="clear" w:color="auto" w:fill="E2EFD9"/>
            <w:vAlign w:val="center"/>
          </w:tcPr>
          <w:p w:rsidR="00D156CD" w:rsidRDefault="00D156CD" w:rsidP="002A76C2">
            <w:pPr>
              <w:jc w:val="center"/>
            </w:pPr>
          </w:p>
        </w:tc>
        <w:tc>
          <w:tcPr>
            <w:tcW w:w="2410" w:type="dxa"/>
            <w:tcBorders>
              <w:top w:val="nil"/>
              <w:left w:val="dashSmallGap" w:sz="4" w:space="0" w:color="007944"/>
              <w:bottom w:val="nil"/>
              <w:right w:val="single" w:sz="4" w:space="0" w:color="007944"/>
            </w:tcBorders>
            <w:shd w:val="clear" w:color="auto" w:fill="E2EFD9"/>
          </w:tcPr>
          <w:p w:rsidR="00D156CD" w:rsidRDefault="007960D0" w:rsidP="00124C11">
            <w:pPr>
              <w:jc w:val="both"/>
            </w:pPr>
            <w:r w:rsidRPr="003B0329">
              <w:rPr>
                <w:rFonts w:ascii="SimSun" w:eastAsia="SimSun" w:hAnsi="SimSun" w:cs="SimSun"/>
                <w:color w:val="121212"/>
                <w:sz w:val="23"/>
                <w:szCs w:val="23"/>
              </w:rPr>
              <w:t>上學期</w:t>
            </w:r>
            <w:r w:rsidRPr="008D6CB0">
              <w:rPr>
                <w:rFonts w:eastAsia="SimSun" w:cs="SimSun"/>
                <w:color w:val="121212"/>
                <w:sz w:val="23"/>
                <w:szCs w:val="23"/>
              </w:rPr>
              <w:t>10</w:t>
            </w:r>
            <w:r w:rsidRPr="003B0329">
              <w:rPr>
                <w:rFonts w:ascii="SimSun" w:eastAsia="SimSun" w:hAnsi="SimSun" w:cs="SimSun"/>
                <w:color w:val="121212"/>
                <w:sz w:val="23"/>
                <w:szCs w:val="23"/>
              </w:rPr>
              <w:t>月份及下學期</w:t>
            </w:r>
            <w:r w:rsidR="008D6CB0" w:rsidRPr="008D6CB0">
              <w:rPr>
                <w:rFonts w:eastAsia="SimSun" w:cs="SimSun"/>
                <w:color w:val="121212"/>
                <w:sz w:val="23"/>
                <w:szCs w:val="23"/>
              </w:rPr>
              <w:t>3</w:t>
            </w:r>
            <w:r w:rsidRPr="003B0329">
              <w:rPr>
                <w:rFonts w:ascii="SimSun" w:eastAsia="SimSun" w:hAnsi="SimSun" w:cs="SimSun"/>
                <w:color w:val="121212"/>
                <w:sz w:val="23"/>
                <w:szCs w:val="23"/>
              </w:rPr>
              <w:t>月份向家長派 發《營營通訊》</w:t>
            </w:r>
            <w:r>
              <w:rPr>
                <w:rFonts w:ascii="SimSun" w:eastAsia="SimSun" w:hAnsi="SimSun" w:cs="SimSun"/>
                <w:color w:val="121212"/>
                <w:sz w:val="23"/>
                <w:szCs w:val="23"/>
              </w:rPr>
              <w:t>中提及</w:t>
            </w:r>
            <w:r w:rsidRPr="003B0329">
              <w:rPr>
                <w:rFonts w:ascii="SimSun" w:eastAsia="SimSun" w:hAnsi="SimSun" w:cs="SimSun"/>
                <w:color w:val="121212"/>
                <w:sz w:val="23"/>
                <w:szCs w:val="23"/>
              </w:rPr>
              <w:t>健康</w:t>
            </w:r>
            <w:r w:rsidR="003B0329" w:rsidRPr="003B0329">
              <w:rPr>
                <w:rFonts w:asciiTheme="minorEastAsia" w:hAnsiTheme="minorEastAsia" w:cs="SimSun" w:hint="eastAsia"/>
                <w:color w:val="121212"/>
                <w:sz w:val="23"/>
                <w:szCs w:val="23"/>
              </w:rPr>
              <w:t>午膳及</w:t>
            </w:r>
            <w:r w:rsidRPr="003B0329">
              <w:rPr>
                <w:rFonts w:ascii="SimSun" w:eastAsia="SimSun" w:hAnsi="SimSun" w:cs="SimSun"/>
                <w:color w:val="121212"/>
                <w:sz w:val="23"/>
                <w:szCs w:val="23"/>
              </w:rPr>
              <w:t>健康小食的資訊</w:t>
            </w:r>
          </w:p>
        </w:tc>
      </w:tr>
      <w:tr w:rsidR="00D156CD" w:rsidTr="002A76C2">
        <w:trPr>
          <w:trHeight w:val="1131"/>
        </w:trPr>
        <w:tc>
          <w:tcPr>
            <w:tcW w:w="4962" w:type="dxa"/>
            <w:tcBorders>
              <w:top w:val="nil"/>
              <w:left w:val="single" w:sz="4" w:space="0" w:color="007944"/>
              <w:bottom w:val="nil"/>
              <w:right w:val="dashSmallGap" w:sz="4" w:space="0" w:color="007944"/>
            </w:tcBorders>
          </w:tcPr>
          <w:p w:rsidR="00D156CD" w:rsidRPr="000A4B77" w:rsidRDefault="007960D0" w:rsidP="000A4B77">
            <w:pPr>
              <w:jc w:val="both"/>
              <w:rPr>
                <w:rFonts w:ascii="SimSun" w:eastAsia="SimSun" w:hAnsi="SimSun"/>
              </w:rPr>
            </w:pPr>
            <w:r w:rsidRPr="000A4B77">
              <w:rPr>
                <w:rFonts w:ascii="SimSun" w:eastAsia="SimSun" w:hAnsi="SimSun" w:cs="SimSun"/>
                <w:color w:val="121212"/>
                <w:sz w:val="23"/>
                <w:szCs w:val="23"/>
              </w:rPr>
              <w:t>將有關營養的主題納入教學課程及活動中</w:t>
            </w:r>
            <w:r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教導幼兒健康飲食的重要性</w:t>
            </w:r>
            <w:r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選擇食物的知識及實踐健康飲食的技巧</w:t>
            </w:r>
            <w:r w:rsidRPr="000A4B77">
              <w:rPr>
                <w:rFonts w:asciiTheme="minorEastAsia" w:hAnsiTheme="minorEastAsia" w:cs="SimSun" w:hint="eastAsia"/>
                <w:color w:val="121212"/>
                <w:sz w:val="23"/>
                <w:szCs w:val="23"/>
              </w:rPr>
              <w:t>。</w:t>
            </w:r>
          </w:p>
        </w:tc>
        <w:tc>
          <w:tcPr>
            <w:tcW w:w="992" w:type="dxa"/>
            <w:tcBorders>
              <w:top w:val="nil"/>
              <w:left w:val="dashSmallGap" w:sz="4" w:space="0" w:color="007944"/>
              <w:bottom w:val="nil"/>
              <w:right w:val="dashSmallGap" w:sz="4" w:space="0" w:color="007944"/>
            </w:tcBorders>
          </w:tcPr>
          <w:p w:rsidR="00D156CD" w:rsidRDefault="00D156CD" w:rsidP="00D03467">
            <w:pPr>
              <w:spacing w:line="720" w:lineRule="auto"/>
              <w:jc w:val="center"/>
            </w:pPr>
            <w:r>
              <w:rPr>
                <w:rFonts w:ascii="Wingdings 2" w:eastAsia="Wingdings 2" w:hAnsi="Wingdings 2" w:cs="Wingdings 2"/>
                <w:color w:val="121212"/>
                <w:sz w:val="23"/>
                <w:szCs w:val="23"/>
              </w:rPr>
              <w:t></w:t>
            </w:r>
          </w:p>
        </w:tc>
        <w:tc>
          <w:tcPr>
            <w:tcW w:w="992" w:type="dxa"/>
            <w:tcBorders>
              <w:top w:val="nil"/>
              <w:left w:val="dashSmallGap" w:sz="4" w:space="0" w:color="007944"/>
              <w:bottom w:val="nil"/>
              <w:right w:val="dashSmallGap" w:sz="4" w:space="0" w:color="007944"/>
            </w:tcBorders>
            <w:vAlign w:val="center"/>
          </w:tcPr>
          <w:p w:rsidR="00D156CD" w:rsidRDefault="00D156CD" w:rsidP="002A76C2">
            <w:pPr>
              <w:jc w:val="center"/>
            </w:pPr>
          </w:p>
        </w:tc>
        <w:tc>
          <w:tcPr>
            <w:tcW w:w="992" w:type="dxa"/>
            <w:tcBorders>
              <w:top w:val="nil"/>
              <w:left w:val="dashSmallGap" w:sz="4" w:space="0" w:color="007944"/>
              <w:bottom w:val="nil"/>
              <w:right w:val="dashSmallGap" w:sz="4" w:space="0" w:color="007944"/>
            </w:tcBorders>
            <w:vAlign w:val="center"/>
          </w:tcPr>
          <w:p w:rsidR="00D156CD" w:rsidRDefault="00D156CD" w:rsidP="002A76C2">
            <w:pPr>
              <w:jc w:val="center"/>
            </w:pPr>
          </w:p>
        </w:tc>
        <w:tc>
          <w:tcPr>
            <w:tcW w:w="2410" w:type="dxa"/>
            <w:tcBorders>
              <w:top w:val="nil"/>
              <w:left w:val="dashSmallGap" w:sz="4" w:space="0" w:color="007944"/>
              <w:bottom w:val="nil"/>
              <w:right w:val="single" w:sz="4" w:space="0" w:color="007944"/>
            </w:tcBorders>
          </w:tcPr>
          <w:p w:rsidR="00D156CD" w:rsidRDefault="00D156CD" w:rsidP="00124C11">
            <w:pPr>
              <w:jc w:val="both"/>
            </w:pPr>
          </w:p>
        </w:tc>
      </w:tr>
      <w:tr w:rsidR="00D156CD" w:rsidTr="002A76C2">
        <w:trPr>
          <w:trHeight w:val="863"/>
        </w:trPr>
        <w:tc>
          <w:tcPr>
            <w:tcW w:w="4962" w:type="dxa"/>
            <w:tcBorders>
              <w:top w:val="nil"/>
              <w:left w:val="single" w:sz="4" w:space="0" w:color="007944"/>
              <w:bottom w:val="nil"/>
              <w:right w:val="dashSmallGap" w:sz="4" w:space="0" w:color="007944"/>
            </w:tcBorders>
            <w:shd w:val="clear" w:color="auto" w:fill="E2EFD9"/>
          </w:tcPr>
          <w:p w:rsidR="00D156CD" w:rsidRPr="000A4B77" w:rsidRDefault="007960D0" w:rsidP="000A4B77">
            <w:pPr>
              <w:jc w:val="both"/>
              <w:rPr>
                <w:rFonts w:ascii="SimSun" w:eastAsia="SimSun" w:hAnsi="SimSun"/>
              </w:rPr>
            </w:pPr>
            <w:r w:rsidRPr="000A4B77">
              <w:rPr>
                <w:rFonts w:ascii="SimSun" w:eastAsia="SimSun" w:hAnsi="SimSun" w:cs="SimSun"/>
                <w:color w:val="121212"/>
                <w:sz w:val="23"/>
                <w:szCs w:val="23"/>
              </w:rPr>
              <w:t>鼓勵家長和教職員以身作則</w:t>
            </w:r>
            <w:r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於日常生活中實踐健康飲食的習慣</w:t>
            </w:r>
            <w:r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作學童的良好榜樣</w:t>
            </w:r>
            <w:r w:rsidRPr="000A4B77">
              <w:rPr>
                <w:rFonts w:asciiTheme="minorEastAsia" w:hAnsiTheme="minorEastAsia" w:cs="SimSun" w:hint="eastAsia"/>
                <w:color w:val="121212"/>
                <w:sz w:val="23"/>
                <w:szCs w:val="23"/>
              </w:rPr>
              <w:t>。</w:t>
            </w:r>
          </w:p>
        </w:tc>
        <w:tc>
          <w:tcPr>
            <w:tcW w:w="992" w:type="dxa"/>
            <w:tcBorders>
              <w:top w:val="nil"/>
              <w:left w:val="dashSmallGap" w:sz="4" w:space="0" w:color="007944"/>
              <w:bottom w:val="nil"/>
              <w:right w:val="dashSmallGap" w:sz="4" w:space="0" w:color="007944"/>
            </w:tcBorders>
            <w:shd w:val="clear" w:color="auto" w:fill="E2EFD9"/>
          </w:tcPr>
          <w:p w:rsidR="00D156CD" w:rsidRDefault="00D156CD" w:rsidP="00D03467">
            <w:pPr>
              <w:spacing w:line="480" w:lineRule="auto"/>
              <w:jc w:val="center"/>
            </w:pPr>
            <w:r>
              <w:rPr>
                <w:rFonts w:ascii="Wingdings 2" w:eastAsia="Wingdings 2" w:hAnsi="Wingdings 2" w:cs="Wingdings 2"/>
                <w:color w:val="121212"/>
                <w:sz w:val="23"/>
                <w:szCs w:val="23"/>
              </w:rPr>
              <w:t></w:t>
            </w:r>
          </w:p>
        </w:tc>
        <w:tc>
          <w:tcPr>
            <w:tcW w:w="992" w:type="dxa"/>
            <w:tcBorders>
              <w:top w:val="nil"/>
              <w:left w:val="dashSmallGap" w:sz="4" w:space="0" w:color="007944"/>
              <w:bottom w:val="nil"/>
              <w:right w:val="dashSmallGap" w:sz="4" w:space="0" w:color="007944"/>
            </w:tcBorders>
            <w:shd w:val="clear" w:color="auto" w:fill="E2EFD9"/>
            <w:vAlign w:val="center"/>
          </w:tcPr>
          <w:p w:rsidR="00D156CD" w:rsidRDefault="00D156CD" w:rsidP="002A76C2">
            <w:pPr>
              <w:jc w:val="center"/>
            </w:pPr>
          </w:p>
        </w:tc>
        <w:tc>
          <w:tcPr>
            <w:tcW w:w="992" w:type="dxa"/>
            <w:tcBorders>
              <w:top w:val="nil"/>
              <w:left w:val="dashSmallGap" w:sz="4" w:space="0" w:color="007944"/>
              <w:bottom w:val="nil"/>
              <w:right w:val="dashSmallGap" w:sz="4" w:space="0" w:color="007944"/>
            </w:tcBorders>
            <w:shd w:val="clear" w:color="auto" w:fill="E2EFD9"/>
            <w:vAlign w:val="center"/>
          </w:tcPr>
          <w:p w:rsidR="00D156CD" w:rsidRDefault="00D156CD" w:rsidP="002A76C2">
            <w:pPr>
              <w:jc w:val="center"/>
            </w:pPr>
          </w:p>
        </w:tc>
        <w:tc>
          <w:tcPr>
            <w:tcW w:w="2410" w:type="dxa"/>
            <w:tcBorders>
              <w:top w:val="nil"/>
              <w:left w:val="dashSmallGap" w:sz="4" w:space="0" w:color="007944"/>
              <w:bottom w:val="nil"/>
              <w:right w:val="single" w:sz="4" w:space="0" w:color="007944"/>
            </w:tcBorders>
            <w:shd w:val="clear" w:color="auto" w:fill="E2EFD9"/>
          </w:tcPr>
          <w:p w:rsidR="00D156CD" w:rsidRDefault="003B0329" w:rsidP="00124C11">
            <w:pPr>
              <w:jc w:val="both"/>
            </w:pPr>
            <w:r>
              <w:rPr>
                <w:rFonts w:ascii="SimSun" w:eastAsia="SimSun" w:hAnsi="SimSun" w:cs="SimSun"/>
                <w:color w:val="121212"/>
                <w:sz w:val="23"/>
                <w:szCs w:val="23"/>
              </w:rPr>
              <w:t>通告</w:t>
            </w:r>
            <w:r>
              <w:rPr>
                <w:rFonts w:asciiTheme="minorEastAsia" w:hAnsiTheme="minorEastAsia" w:cs="SimSun" w:hint="eastAsia"/>
                <w:color w:val="121212"/>
                <w:sz w:val="23"/>
                <w:szCs w:val="23"/>
              </w:rPr>
              <w:t xml:space="preserve">: </w:t>
            </w:r>
            <w:r w:rsidR="007960D0" w:rsidRPr="008D6CB0">
              <w:rPr>
                <w:rFonts w:eastAsia="SimSun" w:cs="SimSun"/>
                <w:color w:val="121212"/>
                <w:sz w:val="23"/>
                <w:szCs w:val="23"/>
              </w:rPr>
              <w:t>5/9/2017</w:t>
            </w:r>
          </w:p>
        </w:tc>
      </w:tr>
      <w:tr w:rsidR="00D156CD" w:rsidTr="002A76C2">
        <w:trPr>
          <w:trHeight w:val="833"/>
        </w:trPr>
        <w:tc>
          <w:tcPr>
            <w:tcW w:w="4962" w:type="dxa"/>
            <w:tcBorders>
              <w:top w:val="nil"/>
              <w:left w:val="single" w:sz="4" w:space="0" w:color="007944"/>
              <w:bottom w:val="single" w:sz="4" w:space="0" w:color="007944"/>
              <w:right w:val="dashSmallGap" w:sz="4" w:space="0" w:color="007944"/>
            </w:tcBorders>
          </w:tcPr>
          <w:p w:rsidR="00D156CD" w:rsidRPr="000A4B77" w:rsidRDefault="007960D0" w:rsidP="000A4B77">
            <w:pPr>
              <w:jc w:val="both"/>
              <w:rPr>
                <w:rFonts w:ascii="SimSun" w:eastAsia="SimSun" w:hAnsi="SimSun"/>
              </w:rPr>
            </w:pPr>
            <w:r w:rsidRPr="000A4B77">
              <w:rPr>
                <w:rFonts w:ascii="SimSun" w:eastAsia="SimSun" w:hAnsi="SimSun" w:cs="SimSun"/>
                <w:color w:val="121212"/>
                <w:sz w:val="23"/>
                <w:szCs w:val="23"/>
              </w:rPr>
              <w:t>在任何情況下</w:t>
            </w:r>
            <w:r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均不會以食物作獎賞</w:t>
            </w:r>
            <w:r w:rsidRPr="000A4B77">
              <w:rPr>
                <w:rFonts w:asciiTheme="minorEastAsia" w:hAnsiTheme="minorEastAsia" w:cs="SimSun" w:hint="eastAsia"/>
                <w:color w:val="121212"/>
                <w:sz w:val="23"/>
                <w:szCs w:val="23"/>
              </w:rPr>
              <w:t>，</w:t>
            </w:r>
            <w:r w:rsidRPr="000A4B77">
              <w:rPr>
                <w:rFonts w:ascii="SimSun" w:eastAsia="SimSun" w:hAnsi="SimSun" w:cs="SimSun"/>
                <w:color w:val="121212"/>
                <w:sz w:val="23"/>
                <w:szCs w:val="23"/>
              </w:rPr>
              <w:t>並避免宣傳與健康飲食習慣違背的信息</w:t>
            </w:r>
            <w:r w:rsidRPr="000A4B77">
              <w:rPr>
                <w:rFonts w:asciiTheme="minorEastAsia" w:hAnsiTheme="minorEastAsia" w:cs="SimSun" w:hint="eastAsia"/>
                <w:color w:val="121212"/>
                <w:sz w:val="23"/>
                <w:szCs w:val="23"/>
              </w:rPr>
              <w:t>。</w:t>
            </w:r>
          </w:p>
        </w:tc>
        <w:tc>
          <w:tcPr>
            <w:tcW w:w="992" w:type="dxa"/>
            <w:tcBorders>
              <w:top w:val="nil"/>
              <w:left w:val="dashSmallGap" w:sz="4" w:space="0" w:color="007944"/>
              <w:bottom w:val="single" w:sz="4" w:space="0" w:color="007944"/>
              <w:right w:val="dashSmallGap" w:sz="4" w:space="0" w:color="007944"/>
            </w:tcBorders>
          </w:tcPr>
          <w:p w:rsidR="00D156CD" w:rsidRDefault="00D156CD" w:rsidP="00D03467">
            <w:pPr>
              <w:spacing w:line="480" w:lineRule="auto"/>
              <w:jc w:val="center"/>
              <w:rPr>
                <w:rFonts w:ascii="Wingdings 2" w:eastAsia="Wingdings 2" w:hAnsi="Wingdings 2" w:cs="Wingdings 2"/>
                <w:color w:val="121212"/>
                <w:sz w:val="23"/>
                <w:szCs w:val="23"/>
              </w:rPr>
            </w:pPr>
            <w:r>
              <w:rPr>
                <w:rFonts w:ascii="Wingdings 2" w:eastAsia="Wingdings 2" w:hAnsi="Wingdings 2" w:cs="Wingdings 2"/>
                <w:color w:val="121212"/>
                <w:sz w:val="23"/>
                <w:szCs w:val="23"/>
              </w:rPr>
              <w:t></w:t>
            </w:r>
          </w:p>
        </w:tc>
        <w:tc>
          <w:tcPr>
            <w:tcW w:w="992" w:type="dxa"/>
            <w:tcBorders>
              <w:top w:val="nil"/>
              <w:left w:val="dashSmallGap" w:sz="4" w:space="0" w:color="007944"/>
              <w:bottom w:val="single" w:sz="4" w:space="0" w:color="007944"/>
              <w:right w:val="dashSmallGap" w:sz="4" w:space="0" w:color="007944"/>
            </w:tcBorders>
            <w:vAlign w:val="center"/>
          </w:tcPr>
          <w:p w:rsidR="00D156CD" w:rsidRDefault="00D156CD" w:rsidP="002A76C2">
            <w:pPr>
              <w:jc w:val="center"/>
            </w:pPr>
          </w:p>
        </w:tc>
        <w:tc>
          <w:tcPr>
            <w:tcW w:w="992" w:type="dxa"/>
            <w:tcBorders>
              <w:top w:val="nil"/>
              <w:left w:val="dashSmallGap" w:sz="4" w:space="0" w:color="007944"/>
              <w:bottom w:val="single" w:sz="4" w:space="0" w:color="007944"/>
              <w:right w:val="dashSmallGap" w:sz="4" w:space="0" w:color="007944"/>
            </w:tcBorders>
            <w:vAlign w:val="center"/>
          </w:tcPr>
          <w:p w:rsidR="00D156CD" w:rsidRDefault="00D156CD" w:rsidP="002A76C2">
            <w:pPr>
              <w:jc w:val="center"/>
            </w:pPr>
          </w:p>
        </w:tc>
        <w:tc>
          <w:tcPr>
            <w:tcW w:w="2410" w:type="dxa"/>
            <w:tcBorders>
              <w:top w:val="nil"/>
              <w:left w:val="dashSmallGap" w:sz="4" w:space="0" w:color="007944"/>
              <w:bottom w:val="single" w:sz="4" w:space="0" w:color="007944"/>
              <w:right w:val="single" w:sz="4" w:space="0" w:color="007944"/>
            </w:tcBorders>
          </w:tcPr>
          <w:p w:rsidR="00D156CD" w:rsidRDefault="007960D0" w:rsidP="00124C11">
            <w:pPr>
              <w:jc w:val="both"/>
            </w:pPr>
            <w:r>
              <w:rPr>
                <w:rFonts w:ascii="SimSun" w:eastAsia="SimSun" w:hAnsi="SimSun" w:cs="SimSun"/>
                <w:color w:val="121212"/>
                <w:sz w:val="23"/>
                <w:szCs w:val="23"/>
              </w:rPr>
              <w:t>通告</w:t>
            </w:r>
            <w:r w:rsidR="003B0329">
              <w:rPr>
                <w:rFonts w:asciiTheme="minorEastAsia" w:hAnsiTheme="minorEastAsia" w:cs="SimSun" w:hint="eastAsia"/>
                <w:color w:val="121212"/>
                <w:sz w:val="23"/>
                <w:szCs w:val="23"/>
              </w:rPr>
              <w:t xml:space="preserve">: </w:t>
            </w:r>
            <w:r w:rsidRPr="008D6CB0">
              <w:rPr>
                <w:rFonts w:eastAsia="SimSun" w:cs="SimSun"/>
                <w:color w:val="121212"/>
                <w:sz w:val="23"/>
                <w:szCs w:val="23"/>
              </w:rPr>
              <w:t>5/9/2017</w:t>
            </w:r>
          </w:p>
        </w:tc>
      </w:tr>
    </w:tbl>
    <w:p w:rsidR="00D156CD" w:rsidRDefault="00D156CD" w:rsidP="002F1531"/>
    <w:p w:rsidR="00E11F05" w:rsidRPr="009F123B" w:rsidRDefault="008663E6" w:rsidP="00E11F05">
      <w:pPr>
        <w:spacing w:line="300" w:lineRule="auto"/>
        <w:rPr>
          <w:rFonts w:asciiTheme="minorEastAsia" w:hAnsiTheme="minorEastAsia" w:cs="Meiryo"/>
          <w:b/>
          <w:color w:val="007944"/>
          <w:sz w:val="23"/>
          <w:szCs w:val="23"/>
        </w:rPr>
      </w:pPr>
      <w:r w:rsidRPr="009F123B">
        <w:rPr>
          <w:rFonts w:asciiTheme="minorEastAsia" w:hAnsiTheme="minorEastAsia" w:cs="Meiryo UI" w:hint="eastAsia"/>
          <w:b/>
          <w:color w:val="007944"/>
          <w:sz w:val="23"/>
          <w:szCs w:val="23"/>
        </w:rPr>
        <w:t>教學及</w:t>
      </w:r>
      <w:r w:rsidR="00E11F05" w:rsidRPr="009F123B">
        <w:rPr>
          <w:rFonts w:asciiTheme="minorEastAsia" w:hAnsiTheme="minorEastAsia" w:cs="Meiryo UI" w:hint="eastAsia"/>
          <w:b/>
          <w:color w:val="007944"/>
          <w:sz w:val="23"/>
          <w:szCs w:val="23"/>
        </w:rPr>
        <w:t>宣傳措施</w:t>
      </w:r>
      <w:r w:rsidRPr="009F123B">
        <w:rPr>
          <w:rFonts w:asciiTheme="minorEastAsia" w:hAnsiTheme="minorEastAsia" w:cs="Meiryo" w:hint="eastAsia"/>
          <w:b/>
          <w:color w:val="007944"/>
          <w:sz w:val="23"/>
          <w:szCs w:val="23"/>
        </w:rPr>
        <w:t>的其他意見:</w:t>
      </w:r>
    </w:p>
    <w:p w:rsidR="00E11F05" w:rsidRPr="00C31470" w:rsidRDefault="00E11F05" w:rsidP="003B0329">
      <w:pPr>
        <w:spacing w:line="300" w:lineRule="auto"/>
        <w:jc w:val="both"/>
        <w:rPr>
          <w:color w:val="121212"/>
          <w:sz w:val="23"/>
          <w:szCs w:val="23"/>
          <w:u w:val="single"/>
        </w:rPr>
      </w:pPr>
      <w:r w:rsidRPr="00C31470">
        <w:rPr>
          <w:rFonts w:ascii="SimSun" w:eastAsia="SimSun" w:hAnsi="SimSun"/>
          <w:color w:val="121212"/>
          <w:sz w:val="23"/>
          <w:szCs w:val="23"/>
          <w:u w:val="single"/>
        </w:rPr>
        <w:t>「共享水果攝影比賽」</w:t>
      </w:r>
      <w:r w:rsidRPr="00C31470">
        <w:rPr>
          <w:color w:val="121212"/>
          <w:sz w:val="23"/>
          <w:szCs w:val="23"/>
          <w:u w:val="single"/>
        </w:rPr>
        <w:t>、</w:t>
      </w:r>
      <w:r w:rsidRPr="00C31470">
        <w:rPr>
          <w:rFonts w:ascii="SimSun" w:eastAsia="SimSun" w:hAnsi="SimSun"/>
          <w:color w:val="121212"/>
          <w:sz w:val="23"/>
          <w:szCs w:val="23"/>
          <w:u w:val="single"/>
        </w:rPr>
        <w:t>「我是小農夫」等親子活動甚受同學及家長歡迎</w:t>
      </w:r>
      <w:r w:rsidRPr="00C31470">
        <w:rPr>
          <w:color w:val="121212"/>
          <w:sz w:val="23"/>
          <w:szCs w:val="23"/>
          <w:u w:val="single"/>
        </w:rPr>
        <w:t>。</w:t>
      </w:r>
      <w:r w:rsidRPr="00C31470">
        <w:rPr>
          <w:rFonts w:hint="eastAsia"/>
          <w:color w:val="121212"/>
          <w:sz w:val="23"/>
          <w:szCs w:val="23"/>
          <w:u w:val="single"/>
        </w:rPr>
        <w:t xml:space="preserve">  </w:t>
      </w:r>
      <w:r w:rsidRPr="00C31470">
        <w:rPr>
          <w:color w:val="121212"/>
          <w:sz w:val="23"/>
          <w:szCs w:val="23"/>
          <w:u w:val="single"/>
        </w:rPr>
        <w:t xml:space="preserve">                     </w:t>
      </w:r>
    </w:p>
    <w:p w:rsidR="00E11F05" w:rsidRPr="00A1295B" w:rsidRDefault="00E11F05" w:rsidP="003B0329">
      <w:pPr>
        <w:spacing w:line="300" w:lineRule="auto"/>
        <w:jc w:val="both"/>
        <w:rPr>
          <w:color w:val="007944"/>
          <w:u w:val="single"/>
        </w:rPr>
      </w:pPr>
    </w:p>
    <w:p w:rsidR="00E11F05" w:rsidRPr="009F123B" w:rsidRDefault="00E11F05" w:rsidP="003B0329">
      <w:pPr>
        <w:pStyle w:val="BodyText"/>
        <w:spacing w:line="286" w:lineRule="exact"/>
        <w:ind w:left="0"/>
        <w:jc w:val="both"/>
        <w:rPr>
          <w:rFonts w:asciiTheme="minorEastAsia" w:eastAsiaTheme="minorEastAsia" w:hAnsiTheme="minorEastAsia" w:cs="Meiryo UI"/>
          <w:b/>
          <w:color w:val="007944"/>
          <w:kern w:val="2"/>
          <w:lang w:eastAsia="zh-TW"/>
        </w:rPr>
      </w:pPr>
      <w:r w:rsidRPr="009F123B">
        <w:rPr>
          <w:rFonts w:asciiTheme="minorEastAsia" w:eastAsiaTheme="minorEastAsia" w:hAnsiTheme="minorEastAsia" w:cs="Meiryo UI" w:hint="eastAsia"/>
          <w:b/>
          <w:color w:val="007944"/>
          <w:kern w:val="2"/>
          <w:lang w:eastAsia="zh-TW"/>
        </w:rPr>
        <w:t>總結:</w:t>
      </w:r>
      <w:r w:rsidRPr="009F123B">
        <w:rPr>
          <w:rFonts w:asciiTheme="minorEastAsia" w:eastAsiaTheme="minorEastAsia" w:hAnsiTheme="minorEastAsia" w:cs="Meiryo UI"/>
          <w:b/>
          <w:color w:val="007944"/>
          <w:kern w:val="2"/>
          <w:lang w:eastAsia="zh-TW"/>
        </w:rPr>
        <w:t xml:space="preserve"> </w:t>
      </w:r>
    </w:p>
    <w:p w:rsidR="00E11F05" w:rsidRPr="00D03467" w:rsidRDefault="00E11F05" w:rsidP="003B0329">
      <w:pPr>
        <w:pStyle w:val="BodyText"/>
        <w:spacing w:line="286" w:lineRule="exact"/>
        <w:ind w:left="0"/>
        <w:jc w:val="both"/>
        <w:rPr>
          <w:rFonts w:eastAsiaTheme="minorEastAsia"/>
          <w:color w:val="121212"/>
          <w:u w:val="single"/>
          <w:lang w:eastAsia="zh-TW"/>
        </w:rPr>
      </w:pPr>
    </w:p>
    <w:p w:rsidR="00E11F05" w:rsidRPr="00D03467" w:rsidRDefault="00E11F05" w:rsidP="003B0329">
      <w:pPr>
        <w:pStyle w:val="BodyText"/>
        <w:spacing w:line="286" w:lineRule="exact"/>
        <w:ind w:left="0"/>
        <w:jc w:val="both"/>
        <w:rPr>
          <w:u w:val="single"/>
          <w:lang w:eastAsia="zh-TW"/>
        </w:rPr>
      </w:pPr>
      <w:r w:rsidRPr="00D03467">
        <w:rPr>
          <w:color w:val="121212"/>
          <w:u w:val="single"/>
          <w:lang w:eastAsia="zh-TW"/>
        </w:rPr>
        <w:t>教職員和家長都十分支持推廣健康飲食</w:t>
      </w:r>
      <w:r w:rsidRPr="00D03467">
        <w:rPr>
          <w:rFonts w:asciiTheme="minorEastAsia" w:eastAsiaTheme="minorEastAsia" w:hAnsiTheme="minorEastAsia" w:hint="eastAsia"/>
          <w:color w:val="121212"/>
          <w:u w:val="single"/>
          <w:lang w:eastAsia="zh-TW"/>
        </w:rPr>
        <w:t xml:space="preserve">。                                                          </w:t>
      </w:r>
    </w:p>
    <w:p w:rsidR="00E11F05" w:rsidRPr="00E11F05" w:rsidRDefault="00E11F05" w:rsidP="003B0329">
      <w:pPr>
        <w:pStyle w:val="BodyText"/>
        <w:spacing w:before="39"/>
        <w:ind w:left="0"/>
        <w:jc w:val="both"/>
        <w:rPr>
          <w:u w:val="single"/>
          <w:lang w:eastAsia="zh-TW"/>
        </w:rPr>
      </w:pPr>
      <w:r w:rsidRPr="00D03467">
        <w:rPr>
          <w:color w:val="121212"/>
          <w:u w:val="single"/>
          <w:lang w:eastAsia="zh-TW"/>
        </w:rPr>
        <w:t>學校舉辦的健康飲食活動十分受家長及同學歡迎</w:t>
      </w:r>
      <w:r w:rsidRPr="00D03467">
        <w:rPr>
          <w:rFonts w:asciiTheme="minorEastAsia" w:eastAsiaTheme="minorEastAsia" w:hAnsiTheme="minorEastAsia" w:hint="eastAsia"/>
          <w:color w:val="121212"/>
          <w:u w:val="single"/>
          <w:lang w:eastAsia="zh-TW"/>
        </w:rPr>
        <w:t xml:space="preserve">。 </w:t>
      </w:r>
      <w:r>
        <w:rPr>
          <w:rFonts w:asciiTheme="minorEastAsia" w:eastAsiaTheme="minorEastAsia" w:hAnsiTheme="minorEastAsia" w:hint="eastAsia"/>
          <w:color w:val="121212"/>
          <w:spacing w:val="-1"/>
          <w:u w:val="single"/>
          <w:lang w:eastAsia="zh-TW"/>
        </w:rPr>
        <w:t xml:space="preserve">                                                 </w:t>
      </w:r>
    </w:p>
    <w:p w:rsidR="00E11F05" w:rsidRDefault="00E11F05" w:rsidP="00E11F05">
      <w:pPr>
        <w:spacing w:before="10"/>
        <w:rPr>
          <w:rFonts w:ascii="SimSun" w:eastAsia="SimSun" w:hAnsi="SimSun" w:cs="SimSun"/>
        </w:rPr>
      </w:pPr>
    </w:p>
    <w:p w:rsidR="00E11F05" w:rsidRPr="009F123B" w:rsidRDefault="00E11F05" w:rsidP="00682B0C">
      <w:pPr>
        <w:pStyle w:val="BodyText"/>
        <w:spacing w:line="286" w:lineRule="exact"/>
        <w:ind w:left="0"/>
        <w:jc w:val="both"/>
        <w:rPr>
          <w:rFonts w:asciiTheme="minorEastAsia" w:eastAsiaTheme="minorEastAsia" w:hAnsiTheme="minorEastAsia" w:cs="Meiryo UI"/>
          <w:b/>
          <w:color w:val="007944"/>
          <w:kern w:val="2"/>
          <w:lang w:eastAsia="zh-TW"/>
        </w:rPr>
      </w:pPr>
      <w:r w:rsidRPr="009F123B">
        <w:rPr>
          <w:rFonts w:asciiTheme="minorEastAsia" w:eastAsiaTheme="minorEastAsia" w:hAnsiTheme="minorEastAsia" w:cs="Meiryo UI" w:hint="eastAsia"/>
          <w:b/>
          <w:color w:val="007944"/>
          <w:kern w:val="2"/>
          <w:lang w:eastAsia="zh-TW"/>
        </w:rPr>
        <w:t>來年工作重點:</w:t>
      </w:r>
    </w:p>
    <w:tbl>
      <w:tblPr>
        <w:tblStyle w:val="TableGrid"/>
        <w:tblW w:w="0" w:type="auto"/>
        <w:tblLook w:val="04A0" w:firstRow="1" w:lastRow="0" w:firstColumn="1" w:lastColumn="0" w:noHBand="0" w:noVBand="1"/>
      </w:tblPr>
      <w:tblGrid>
        <w:gridCol w:w="6374"/>
        <w:gridCol w:w="4082"/>
      </w:tblGrid>
      <w:tr w:rsidR="00E11F05" w:rsidTr="009F123B">
        <w:trPr>
          <w:trHeight w:val="567"/>
        </w:trPr>
        <w:tc>
          <w:tcPr>
            <w:tcW w:w="6374" w:type="dxa"/>
            <w:tcBorders>
              <w:top w:val="single" w:sz="4" w:space="0" w:color="007944"/>
              <w:left w:val="single" w:sz="4" w:space="0" w:color="007944"/>
              <w:bottom w:val="single" w:sz="4" w:space="0" w:color="007944"/>
              <w:right w:val="nil"/>
            </w:tcBorders>
            <w:shd w:val="clear" w:color="auto" w:fill="007944"/>
            <w:vAlign w:val="center"/>
          </w:tcPr>
          <w:p w:rsidR="00E11F05" w:rsidRPr="008D6CB0" w:rsidRDefault="00E11F05" w:rsidP="00E11F05">
            <w:pPr>
              <w:spacing w:line="300" w:lineRule="auto"/>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工作項目</w:t>
            </w:r>
          </w:p>
        </w:tc>
        <w:tc>
          <w:tcPr>
            <w:tcW w:w="4082" w:type="dxa"/>
            <w:tcBorders>
              <w:top w:val="single" w:sz="4" w:space="0" w:color="007944"/>
              <w:left w:val="nil"/>
              <w:bottom w:val="single" w:sz="4" w:space="0" w:color="007944"/>
              <w:right w:val="single" w:sz="4" w:space="0" w:color="007944"/>
            </w:tcBorders>
            <w:shd w:val="clear" w:color="auto" w:fill="007944"/>
            <w:vAlign w:val="center"/>
          </w:tcPr>
          <w:p w:rsidR="00E11F05" w:rsidRPr="008D6CB0" w:rsidRDefault="00E11F05" w:rsidP="00E11F05">
            <w:pPr>
              <w:spacing w:line="300" w:lineRule="auto"/>
              <w:jc w:val="center"/>
              <w:rPr>
                <w:rFonts w:asciiTheme="minorEastAsia" w:hAnsiTheme="minorEastAsia" w:cs="Meiryo"/>
                <w:b/>
                <w:color w:val="FFFFFF" w:themeColor="background1"/>
                <w:sz w:val="23"/>
                <w:szCs w:val="23"/>
              </w:rPr>
            </w:pPr>
            <w:r w:rsidRPr="008D6CB0">
              <w:rPr>
                <w:rFonts w:asciiTheme="minorEastAsia" w:hAnsiTheme="minorEastAsia" w:cs="Meiryo" w:hint="eastAsia"/>
                <w:b/>
                <w:color w:val="FFFFFF" w:themeColor="background1"/>
                <w:sz w:val="23"/>
                <w:szCs w:val="23"/>
              </w:rPr>
              <w:t>負責人員 / 小組</w:t>
            </w:r>
          </w:p>
        </w:tc>
      </w:tr>
      <w:tr w:rsidR="00E11F05" w:rsidTr="00A07459">
        <w:tc>
          <w:tcPr>
            <w:tcW w:w="6374" w:type="dxa"/>
            <w:tcBorders>
              <w:top w:val="single" w:sz="4" w:space="0" w:color="007944"/>
              <w:left w:val="single" w:sz="4" w:space="0" w:color="007944"/>
              <w:bottom w:val="single" w:sz="4" w:space="0" w:color="007944"/>
              <w:right w:val="dashSmallGap" w:sz="4" w:space="0" w:color="007944"/>
            </w:tcBorders>
          </w:tcPr>
          <w:p w:rsidR="00E11F05" w:rsidRPr="00E11F05" w:rsidRDefault="00E11F05" w:rsidP="003B0329">
            <w:pPr>
              <w:pStyle w:val="ListParagraph"/>
              <w:numPr>
                <w:ilvl w:val="0"/>
                <w:numId w:val="2"/>
              </w:numPr>
              <w:ind w:leftChars="0"/>
              <w:jc w:val="both"/>
              <w:rPr>
                <w:rFonts w:ascii="Meiryo" w:hAnsi="Meiryo" w:cs="Meiryo"/>
                <w:b/>
                <w:sz w:val="23"/>
                <w:szCs w:val="23"/>
              </w:rPr>
            </w:pPr>
            <w:r w:rsidRPr="00E11F05">
              <w:rPr>
                <w:rFonts w:ascii="SimSun" w:hAnsi="SimSun" w:cs="SimSun" w:hint="eastAsia"/>
                <w:color w:val="121212"/>
                <w:sz w:val="23"/>
                <w:szCs w:val="23"/>
              </w:rPr>
              <w:t>加強與家長溝通，鼓勵配合學校的健康飲食政策</w:t>
            </w:r>
          </w:p>
          <w:p w:rsidR="00E11F05" w:rsidRPr="00E11F05" w:rsidRDefault="00E11F05" w:rsidP="003B0329">
            <w:pPr>
              <w:pStyle w:val="ListParagraph"/>
              <w:numPr>
                <w:ilvl w:val="0"/>
                <w:numId w:val="2"/>
              </w:numPr>
              <w:spacing w:line="300" w:lineRule="auto"/>
              <w:ind w:leftChars="0"/>
              <w:jc w:val="both"/>
              <w:rPr>
                <w:rFonts w:ascii="Meiryo" w:hAnsi="Meiryo" w:cs="Meiryo"/>
                <w:b/>
                <w:sz w:val="23"/>
                <w:szCs w:val="23"/>
              </w:rPr>
            </w:pPr>
            <w:r w:rsidRPr="00E11F05">
              <w:rPr>
                <w:rFonts w:ascii="SimSun" w:eastAsia="SimSun" w:hAnsi="SimSun" w:cs="SimSun"/>
                <w:color w:val="121212"/>
                <w:sz w:val="23"/>
                <w:szCs w:val="23"/>
              </w:rPr>
              <w:t>推廣健康飲食的親子活動</w:t>
            </w:r>
          </w:p>
        </w:tc>
        <w:tc>
          <w:tcPr>
            <w:tcW w:w="4082" w:type="dxa"/>
            <w:tcBorders>
              <w:top w:val="single" w:sz="4" w:space="0" w:color="007944"/>
              <w:left w:val="dashSmallGap" w:sz="4" w:space="0" w:color="007944"/>
              <w:bottom w:val="single" w:sz="4" w:space="0" w:color="007944"/>
              <w:right w:val="single" w:sz="4" w:space="0" w:color="007944"/>
            </w:tcBorders>
          </w:tcPr>
          <w:p w:rsidR="00E11F05" w:rsidRDefault="00E11F05" w:rsidP="0037533B">
            <w:pPr>
              <w:spacing w:line="480" w:lineRule="auto"/>
              <w:rPr>
                <w:rFonts w:ascii="Meiryo" w:hAnsi="Meiryo" w:cs="Meiryo"/>
                <w:b/>
                <w:sz w:val="23"/>
                <w:szCs w:val="23"/>
              </w:rPr>
            </w:pPr>
            <w:r>
              <w:rPr>
                <w:rFonts w:ascii="SimSun" w:eastAsia="SimSun" w:hAnsi="SimSun" w:cs="SimSun"/>
                <w:color w:val="121212"/>
                <w:sz w:val="23"/>
                <w:szCs w:val="23"/>
              </w:rPr>
              <w:t>膳食小組主任</w:t>
            </w:r>
          </w:p>
        </w:tc>
      </w:tr>
    </w:tbl>
    <w:p w:rsidR="008663E6" w:rsidRPr="00AC527D" w:rsidRDefault="008663E6" w:rsidP="008663E6"/>
    <w:sectPr w:rsidR="008663E6" w:rsidRPr="00AC527D" w:rsidSect="0031383F">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C4D" w:rsidRDefault="00530C4D" w:rsidP="00124C11">
      <w:r>
        <w:separator/>
      </w:r>
    </w:p>
  </w:endnote>
  <w:endnote w:type="continuationSeparator" w:id="0">
    <w:p w:rsidR="00530C4D" w:rsidRDefault="00530C4D" w:rsidP="0012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eiryo">
    <w:altName w:val="Meiryo"/>
    <w:panose1 w:val="020B0604030504040204"/>
    <w:charset w:val="80"/>
    <w:family w:val="swiss"/>
    <w:pitch w:val="variable"/>
    <w:sig w:usb0="E10102FF" w:usb1="EAC7FFFF" w:usb2="00010012" w:usb3="00000000" w:csb0="0002009F" w:csb1="00000000"/>
  </w:font>
  <w:font w:name="Wingdings 2">
    <w:altName w:val="Wingdings 2"/>
    <w:panose1 w:val="05020102010507070707"/>
    <w:charset w:val="02"/>
    <w:family w:val="roman"/>
    <w:pitch w:val="variable"/>
    <w:sig w:usb0="00000000" w:usb1="10000000" w:usb2="00000000" w:usb3="00000000" w:csb0="80000000" w:csb1="00000000"/>
  </w:font>
  <w:font w:name="Meiryo UI">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C4D" w:rsidRDefault="00530C4D" w:rsidP="00124C11">
      <w:r>
        <w:separator/>
      </w:r>
    </w:p>
  </w:footnote>
  <w:footnote w:type="continuationSeparator" w:id="0">
    <w:p w:rsidR="00530C4D" w:rsidRDefault="00530C4D" w:rsidP="0012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4" w:space="0" w:color="8064A2"/>
        <w:left w:val="single" w:sz="4" w:space="0" w:color="8064A2"/>
        <w:bottom w:val="single" w:sz="4" w:space="0" w:color="8064A2"/>
        <w:right w:val="single" w:sz="4" w:space="0" w:color="8064A2"/>
        <w:insideH w:val="none" w:sz="0" w:space="0" w:color="auto"/>
        <w:insideV w:val="none" w:sz="0" w:space="0" w:color="auto"/>
      </w:tblBorders>
      <w:tblLook w:val="04A0" w:firstRow="1" w:lastRow="0" w:firstColumn="1" w:lastColumn="0" w:noHBand="0" w:noVBand="1"/>
    </w:tblPr>
    <w:tblGrid>
      <w:gridCol w:w="1980"/>
      <w:gridCol w:w="8476"/>
    </w:tblGrid>
    <w:tr w:rsidR="00124C11" w:rsidTr="00F479D0">
      <w:trPr>
        <w:trHeight w:val="584"/>
      </w:trPr>
      <w:tc>
        <w:tcPr>
          <w:tcW w:w="947" w:type="pct"/>
        </w:tcPr>
        <w:p w:rsidR="00124C11" w:rsidRDefault="00124C11">
          <w:pPr>
            <w:pStyle w:val="Header"/>
          </w:pPr>
        </w:p>
      </w:tc>
      <w:tc>
        <w:tcPr>
          <w:tcW w:w="5000" w:type="pct"/>
          <w:shd w:val="clear" w:color="auto" w:fill="8064A2"/>
          <w:vAlign w:val="center"/>
        </w:tcPr>
        <w:p w:rsidR="00124C11" w:rsidRPr="001D4C06" w:rsidRDefault="00124C11" w:rsidP="00124C11">
          <w:pPr>
            <w:pStyle w:val="Header"/>
            <w:jc w:val="center"/>
            <w:rPr>
              <w:rFonts w:asciiTheme="minorEastAsia" w:hAnsiTheme="minorEastAsia"/>
              <w:b/>
              <w:sz w:val="36"/>
              <w:szCs w:val="36"/>
            </w:rPr>
          </w:pPr>
          <w:r w:rsidRPr="001D4C06">
            <w:rPr>
              <w:rFonts w:asciiTheme="minorEastAsia" w:hAnsiTheme="minorEastAsia" w:hint="eastAsia"/>
              <w:b/>
              <w:color w:val="FFFFFF" w:themeColor="background1"/>
              <w:sz w:val="36"/>
              <w:szCs w:val="36"/>
            </w:rPr>
            <w:t>學校健康飲食政策檢討（範例）</w:t>
          </w:r>
        </w:p>
      </w:tc>
    </w:tr>
  </w:tbl>
  <w:p w:rsidR="00124C11" w:rsidRDefault="00F479D0">
    <w:pPr>
      <w:pStyle w:val="Header"/>
    </w:pPr>
    <w:r w:rsidRPr="002E1D74">
      <w:rPr>
        <w:b/>
        <w:noProof/>
        <w:sz w:val="32"/>
        <w:szCs w:val="32"/>
      </w:rPr>
      <w:drawing>
        <wp:anchor distT="0" distB="0" distL="114300" distR="114300" simplePos="0" relativeHeight="251660288" behindDoc="0" locked="0" layoutInCell="1" allowOverlap="1" wp14:anchorId="69CBF57A" wp14:editId="50954972">
          <wp:simplePos x="0" y="0"/>
          <wp:positionH relativeFrom="margin">
            <wp:posOffset>-10795</wp:posOffset>
          </wp:positionH>
          <wp:positionV relativeFrom="paragraph">
            <wp:posOffset>-387350</wp:posOffset>
          </wp:positionV>
          <wp:extent cx="1407160" cy="403860"/>
          <wp:effectExtent l="0" t="0" r="2540" b="0"/>
          <wp:wrapNone/>
          <wp:docPr id="3" name="Picture 0" descr="startsmar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rtsmart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716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E5979"/>
    <w:multiLevelType w:val="hybridMultilevel"/>
    <w:tmpl w:val="EA02F158"/>
    <w:lvl w:ilvl="0" w:tplc="7DDE2066">
      <w:start w:val="1"/>
      <w:numFmt w:val="decimal"/>
      <w:lvlText w:val="%1."/>
      <w:lvlJc w:val="left"/>
      <w:pPr>
        <w:ind w:left="480" w:hanging="480"/>
      </w:pPr>
      <w:rPr>
        <w:rFonts w:ascii="SimSun" w:eastAsia="SimSun" w:hAnsi="SimSu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5C333FE"/>
    <w:multiLevelType w:val="hybridMultilevel"/>
    <w:tmpl w:val="D42E8C5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3F"/>
    <w:rsid w:val="000877D4"/>
    <w:rsid w:val="000A4B77"/>
    <w:rsid w:val="00124C11"/>
    <w:rsid w:val="001D4C06"/>
    <w:rsid w:val="002309F7"/>
    <w:rsid w:val="002A76C2"/>
    <w:rsid w:val="002E180E"/>
    <w:rsid w:val="002F1531"/>
    <w:rsid w:val="0031383F"/>
    <w:rsid w:val="0037533B"/>
    <w:rsid w:val="003B0329"/>
    <w:rsid w:val="003F4266"/>
    <w:rsid w:val="00415C99"/>
    <w:rsid w:val="00520475"/>
    <w:rsid w:val="00530C4D"/>
    <w:rsid w:val="00587EB0"/>
    <w:rsid w:val="00606119"/>
    <w:rsid w:val="00623529"/>
    <w:rsid w:val="00682B0C"/>
    <w:rsid w:val="0070732E"/>
    <w:rsid w:val="007960D0"/>
    <w:rsid w:val="00800E9C"/>
    <w:rsid w:val="00817731"/>
    <w:rsid w:val="008663E6"/>
    <w:rsid w:val="008D6CB0"/>
    <w:rsid w:val="008F2F87"/>
    <w:rsid w:val="009821B1"/>
    <w:rsid w:val="009F123B"/>
    <w:rsid w:val="00A07459"/>
    <w:rsid w:val="00A1295B"/>
    <w:rsid w:val="00A4262D"/>
    <w:rsid w:val="00A53639"/>
    <w:rsid w:val="00AC527D"/>
    <w:rsid w:val="00B47990"/>
    <w:rsid w:val="00B72DA4"/>
    <w:rsid w:val="00BA27A5"/>
    <w:rsid w:val="00BA42BE"/>
    <w:rsid w:val="00C31470"/>
    <w:rsid w:val="00C80F42"/>
    <w:rsid w:val="00C96EBD"/>
    <w:rsid w:val="00D03467"/>
    <w:rsid w:val="00D156CD"/>
    <w:rsid w:val="00D56F2C"/>
    <w:rsid w:val="00DF41E0"/>
    <w:rsid w:val="00E11F05"/>
    <w:rsid w:val="00F47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B68245D-5190-452E-8D66-FB9EC600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83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83F"/>
    <w:pPr>
      <w:ind w:leftChars="200" w:left="480"/>
    </w:pPr>
  </w:style>
  <w:style w:type="paragraph" w:customStyle="1" w:styleId="TableParagraph">
    <w:name w:val="Table Paragraph"/>
    <w:basedOn w:val="Normal"/>
    <w:uiPriority w:val="1"/>
    <w:qFormat/>
    <w:rsid w:val="007960D0"/>
    <w:rPr>
      <w:kern w:val="0"/>
      <w:sz w:val="22"/>
      <w:lang w:eastAsia="en-US"/>
    </w:rPr>
  </w:style>
  <w:style w:type="paragraph" w:styleId="BodyText">
    <w:name w:val="Body Text"/>
    <w:basedOn w:val="Normal"/>
    <w:link w:val="BodyTextChar"/>
    <w:uiPriority w:val="1"/>
    <w:qFormat/>
    <w:rsid w:val="00E11F05"/>
    <w:pPr>
      <w:ind w:left="270"/>
    </w:pPr>
    <w:rPr>
      <w:rFonts w:ascii="SimSun" w:eastAsia="SimSun" w:hAnsi="SimSun"/>
      <w:kern w:val="0"/>
      <w:sz w:val="23"/>
      <w:szCs w:val="23"/>
      <w:lang w:eastAsia="en-US"/>
    </w:rPr>
  </w:style>
  <w:style w:type="character" w:customStyle="1" w:styleId="BodyTextChar">
    <w:name w:val="Body Text Char"/>
    <w:basedOn w:val="DefaultParagraphFont"/>
    <w:link w:val="BodyText"/>
    <w:uiPriority w:val="1"/>
    <w:rsid w:val="00E11F05"/>
    <w:rPr>
      <w:rFonts w:ascii="SimSun" w:eastAsia="SimSun" w:hAnsi="SimSun"/>
      <w:kern w:val="0"/>
      <w:sz w:val="23"/>
      <w:szCs w:val="23"/>
      <w:lang w:eastAsia="en-US"/>
    </w:rPr>
  </w:style>
  <w:style w:type="paragraph" w:styleId="Header">
    <w:name w:val="header"/>
    <w:basedOn w:val="Normal"/>
    <w:link w:val="HeaderChar"/>
    <w:uiPriority w:val="99"/>
    <w:unhideWhenUsed/>
    <w:rsid w:val="00124C1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24C11"/>
    <w:rPr>
      <w:sz w:val="20"/>
      <w:szCs w:val="20"/>
    </w:rPr>
  </w:style>
  <w:style w:type="paragraph" w:styleId="Footer">
    <w:name w:val="footer"/>
    <w:basedOn w:val="Normal"/>
    <w:link w:val="FooterChar"/>
    <w:uiPriority w:val="99"/>
    <w:unhideWhenUsed/>
    <w:rsid w:val="00124C1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24C11"/>
    <w:rPr>
      <w:sz w:val="20"/>
      <w:szCs w:val="20"/>
    </w:rPr>
  </w:style>
  <w:style w:type="character" w:styleId="Hyperlink">
    <w:name w:val="Hyperlink"/>
    <w:basedOn w:val="DefaultParagraphFont"/>
    <w:uiPriority w:val="99"/>
    <w:unhideWhenUsed/>
    <w:rsid w:val="00A42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smart.gov.hk/tc/others.aspx?MenuID=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9A740-3653-47B2-B209-20870E90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行政安排</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行政安排</dc:title>
  <dc:subject>主頁 行政安排</dc:subject>
  <dc:creator>香港特別行政區政府, 衞生署</dc:creator>
  <cp:keywords>行政安排; 香港特別行政區政府, 衞生署; 香港特別行政區政府, 衞生署 幼營喜動校園計劃</cp:keywords>
  <dc:description/>
  <cp:lastModifiedBy>psohp14</cp:lastModifiedBy>
  <cp:revision>2</cp:revision>
  <dcterms:created xsi:type="dcterms:W3CDTF">2018-02-06T06:47:00Z</dcterms:created>
  <dcterms:modified xsi:type="dcterms:W3CDTF">2018-02-06T06:47:00Z</dcterms:modified>
</cp:coreProperties>
</file>