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A07" w:rsidRPr="008B640E" w:rsidRDefault="00B350A3" w:rsidP="00B350A3">
      <w:pPr>
        <w:spacing w:beforeLines="50" w:before="180"/>
        <w:rPr>
          <w:sz w:val="23"/>
          <w:szCs w:val="23"/>
        </w:rPr>
      </w:pPr>
      <w:r w:rsidRPr="008B640E">
        <w:rPr>
          <w:rFonts w:ascii="SimSun" w:eastAsia="SimSun" w:hAnsi="SimSun" w:hint="eastAsia"/>
          <w:sz w:val="23"/>
          <w:szCs w:val="23"/>
        </w:rPr>
        <w:t>檢視日期</w:t>
      </w:r>
      <w:r w:rsidR="005E4B8D">
        <w:rPr>
          <w:rFonts w:hint="eastAsia"/>
          <w:sz w:val="23"/>
          <w:szCs w:val="23"/>
        </w:rPr>
        <w:t>: 18 / 7 / 2019</w:t>
      </w:r>
    </w:p>
    <w:p w:rsidR="0034176C" w:rsidRDefault="0034176C" w:rsidP="00B350A3">
      <w:pPr>
        <w:spacing w:beforeLines="50" w:before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-47549</wp:posOffset>
                </wp:positionH>
                <wp:positionV relativeFrom="paragraph">
                  <wp:posOffset>99670</wp:posOffset>
                </wp:positionV>
                <wp:extent cx="6583680" cy="885140"/>
                <wp:effectExtent l="0" t="0" r="7620" b="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80" cy="885140"/>
                        </a:xfrm>
                        <a:prstGeom prst="roundRect">
                          <a:avLst/>
                        </a:prstGeom>
                        <a:solidFill>
                          <a:srgbClr val="EBF6F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76C" w:rsidRPr="008B640E" w:rsidRDefault="0034176C" w:rsidP="0034176C">
                            <w:pPr>
                              <w:rPr>
                                <w:rFonts w:ascii="SimSun" w:eastAsia="SimSun" w:hAnsi="SimSun"/>
                                <w:color w:val="121212"/>
                                <w:spacing w:val="3"/>
                                <w:sz w:val="23"/>
                                <w:szCs w:val="23"/>
                              </w:rPr>
                            </w:pPr>
                            <w:r w:rsidRPr="008B640E">
                              <w:rPr>
                                <w:rFonts w:ascii="SimSun" w:eastAsia="SimSun" w:hAnsi="SimSun" w:cs="Meiryo" w:hint="eastAsia"/>
                                <w:b/>
                                <w:bCs/>
                                <w:color w:val="121212"/>
                                <w:sz w:val="23"/>
                                <w:szCs w:val="23"/>
                              </w:rPr>
                              <w:t>政策聲明</w:t>
                            </w:r>
                          </w:p>
                          <w:p w:rsidR="0034176C" w:rsidRPr="008B640E" w:rsidRDefault="0034176C" w:rsidP="00C735B4">
                            <w:pPr>
                              <w:jc w:val="both"/>
                              <w:rPr>
                                <w:rFonts w:asciiTheme="minorEastAsia" w:hAnsiTheme="minorEastAsia"/>
                                <w:color w:val="121212"/>
                                <w:sz w:val="23"/>
                                <w:szCs w:val="23"/>
                              </w:rPr>
                            </w:pPr>
                            <w:r w:rsidRPr="008B640E">
                              <w:rPr>
                                <w:rFonts w:ascii="SimSun" w:eastAsia="SimSun" w:hAnsi="SimSun"/>
                                <w:color w:val="121212"/>
                                <w:spacing w:val="3"/>
                                <w:sz w:val="23"/>
                                <w:szCs w:val="23"/>
                              </w:rPr>
                              <w:t>本校致力向學生</w:t>
                            </w:r>
                            <w:r w:rsidRPr="008B640E">
                              <w:rPr>
                                <w:rFonts w:asciiTheme="minorEastAsia" w:hAnsiTheme="minorEastAsia"/>
                                <w:color w:val="121212"/>
                                <w:spacing w:val="3"/>
                                <w:sz w:val="23"/>
                                <w:szCs w:val="23"/>
                              </w:rPr>
                              <w:t>、</w:t>
                            </w:r>
                            <w:r w:rsidRPr="008B640E">
                              <w:rPr>
                                <w:rFonts w:ascii="SimSun" w:eastAsia="SimSun" w:hAnsi="SimSun"/>
                                <w:color w:val="121212"/>
                                <w:spacing w:val="3"/>
                                <w:sz w:val="23"/>
                                <w:szCs w:val="23"/>
                              </w:rPr>
                              <w:t>教職員</w:t>
                            </w:r>
                            <w:r w:rsidRPr="008B640E">
                              <w:rPr>
                                <w:rFonts w:asciiTheme="minorEastAsia" w:hAnsiTheme="minorEastAsia"/>
                                <w:color w:val="121212"/>
                                <w:spacing w:val="3"/>
                                <w:sz w:val="23"/>
                                <w:szCs w:val="23"/>
                              </w:rPr>
                              <w:t>、</w:t>
                            </w:r>
                            <w:r w:rsidRPr="008B640E">
                              <w:rPr>
                                <w:rFonts w:ascii="SimSun" w:eastAsia="SimSun" w:hAnsi="SimSun"/>
                                <w:color w:val="121212"/>
                                <w:spacing w:val="3"/>
                                <w:sz w:val="23"/>
                                <w:szCs w:val="23"/>
                              </w:rPr>
                              <w:t>負責體能活動安排的職員及家長持續推廣體能活動的重要性</w:t>
                            </w:r>
                            <w:r w:rsidRPr="008B640E">
                              <w:rPr>
                                <w:rFonts w:asciiTheme="minorEastAsia" w:hAnsiTheme="minorEastAsia"/>
                                <w:color w:val="121212"/>
                                <w:spacing w:val="3"/>
                                <w:sz w:val="23"/>
                                <w:szCs w:val="23"/>
                              </w:rPr>
                              <w:t>，</w:t>
                            </w:r>
                            <w:r w:rsidRPr="008B640E">
                              <w:rPr>
                                <w:rFonts w:ascii="SimSun" w:eastAsia="SimSun" w:hAnsi="SimSun"/>
                                <w:color w:val="121212"/>
                                <w:spacing w:val="3"/>
                                <w:sz w:val="23"/>
                                <w:szCs w:val="23"/>
                              </w:rPr>
                              <w:t>建</w:t>
                            </w:r>
                            <w:r w:rsidRPr="008B640E">
                              <w:rPr>
                                <w:rFonts w:ascii="SimSun" w:eastAsia="SimSun" w:hAnsi="SimSun"/>
                                <w:color w:val="121212"/>
                                <w:sz w:val="23"/>
                                <w:szCs w:val="23"/>
                              </w:rPr>
                              <w:t>立一個健康</w:t>
                            </w:r>
                            <w:proofErr w:type="gramStart"/>
                            <w:r w:rsidRPr="008B640E">
                              <w:rPr>
                                <w:rFonts w:ascii="SimSun" w:eastAsia="SimSun" w:hAnsi="SimSun"/>
                                <w:color w:val="121212"/>
                                <w:sz w:val="23"/>
                                <w:szCs w:val="23"/>
                              </w:rPr>
                              <w:t>活躍的</w:t>
                            </w:r>
                            <w:proofErr w:type="gramEnd"/>
                            <w:r w:rsidRPr="008B640E">
                              <w:rPr>
                                <w:rFonts w:ascii="SimSun" w:eastAsia="SimSun" w:hAnsi="SimSun"/>
                                <w:color w:val="121212"/>
                                <w:sz w:val="23"/>
                                <w:szCs w:val="23"/>
                              </w:rPr>
                              <w:t>環境</w:t>
                            </w:r>
                            <w:r w:rsidRPr="008B640E">
                              <w:rPr>
                                <w:rFonts w:asciiTheme="minorEastAsia" w:hAnsiTheme="minorEastAsia"/>
                                <w:color w:val="121212"/>
                                <w:sz w:val="23"/>
                                <w:szCs w:val="23"/>
                              </w:rPr>
                              <w:t>，</w:t>
                            </w:r>
                            <w:r w:rsidRPr="008B640E">
                              <w:rPr>
                                <w:rFonts w:ascii="SimSun" w:eastAsia="SimSun" w:hAnsi="SimSun"/>
                                <w:color w:val="121212"/>
                                <w:sz w:val="23"/>
                                <w:szCs w:val="23"/>
                              </w:rPr>
                              <w:t>使幼兒養成恆常運動的習慣</w:t>
                            </w:r>
                            <w:r w:rsidRPr="008B640E">
                              <w:rPr>
                                <w:rFonts w:asciiTheme="minorEastAsia" w:hAnsiTheme="minorEastAsia"/>
                                <w:color w:val="121212"/>
                                <w:sz w:val="23"/>
                                <w:szCs w:val="23"/>
                              </w:rPr>
                              <w:t>，</w:t>
                            </w:r>
                            <w:r w:rsidRPr="008B640E">
                              <w:rPr>
                                <w:rFonts w:ascii="SimSun" w:eastAsia="SimSun" w:hAnsi="SimSun"/>
                                <w:color w:val="121212"/>
                                <w:sz w:val="23"/>
                                <w:szCs w:val="23"/>
                              </w:rPr>
                              <w:t>並在生活中實踐</w:t>
                            </w:r>
                            <w:r w:rsidRPr="008B640E">
                              <w:rPr>
                                <w:rFonts w:asciiTheme="minorEastAsia" w:hAnsiTheme="minorEastAsia"/>
                                <w:color w:val="121212"/>
                                <w:spacing w:val="-5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8B640E">
                              <w:rPr>
                                <w:rFonts w:asciiTheme="minorEastAsia" w:hAnsiTheme="minorEastAsia"/>
                                <w:color w:val="121212"/>
                                <w:sz w:val="23"/>
                                <w:szCs w:val="23"/>
                              </w:rPr>
                              <w:t>。</w:t>
                            </w:r>
                          </w:p>
                          <w:p w:rsidR="0034176C" w:rsidRPr="0034176C" w:rsidRDefault="0034176C" w:rsidP="003417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-3.75pt;margin-top:7.85pt;width:518.4pt;height:69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" fillcolor="#ebf6f9" stroked="f" strokeweight="1pt">
                <v:stroke joinstyle="miter"/>
                <v:textbox>
                  <w:txbxContent>
                    <w:p w:rsidR="0034176C" w:rsidRPr="008B640E" w:rsidRDefault="0034176C" w:rsidP="0034176C">
                      <w:pPr>
                        <w:rPr>
                          <w:rFonts w:ascii="SimSun" w:eastAsia="SimSun" w:hAnsi="SimSun"/>
                          <w:color w:val="121212"/>
                          <w:spacing w:val="3"/>
                          <w:sz w:val="23"/>
                          <w:szCs w:val="23"/>
                        </w:rPr>
                      </w:pPr>
                      <w:r w:rsidRPr="008B640E">
                        <w:rPr>
                          <w:rFonts w:ascii="SimSun" w:eastAsia="SimSun" w:hAnsi="SimSun" w:cs="Meiryo" w:hint="eastAsia"/>
                          <w:b/>
                          <w:bCs/>
                          <w:color w:val="121212"/>
                          <w:sz w:val="23"/>
                          <w:szCs w:val="23"/>
                        </w:rPr>
                        <w:t>政策聲明</w:t>
                      </w:r>
                    </w:p>
                    <w:p w:rsidR="0034176C" w:rsidRPr="008B640E" w:rsidRDefault="0034176C" w:rsidP="00C735B4">
                      <w:pPr>
                        <w:jc w:val="both"/>
                        <w:rPr>
                          <w:rFonts w:asciiTheme="minorEastAsia" w:hAnsiTheme="minorEastAsia"/>
                          <w:color w:val="121212"/>
                          <w:sz w:val="23"/>
                          <w:szCs w:val="23"/>
                        </w:rPr>
                      </w:pPr>
                      <w:r w:rsidRPr="008B640E">
                        <w:rPr>
                          <w:rFonts w:ascii="SimSun" w:eastAsia="SimSun" w:hAnsi="SimSun"/>
                          <w:color w:val="121212"/>
                          <w:spacing w:val="3"/>
                          <w:sz w:val="23"/>
                          <w:szCs w:val="23"/>
                        </w:rPr>
                        <w:t>本校致力向學生</w:t>
                      </w:r>
                      <w:r w:rsidRPr="008B640E">
                        <w:rPr>
                          <w:rFonts w:asciiTheme="minorEastAsia" w:hAnsiTheme="minorEastAsia"/>
                          <w:color w:val="121212"/>
                          <w:spacing w:val="3"/>
                          <w:sz w:val="23"/>
                          <w:szCs w:val="23"/>
                        </w:rPr>
                        <w:t>、</w:t>
                      </w:r>
                      <w:r w:rsidRPr="008B640E">
                        <w:rPr>
                          <w:rFonts w:ascii="SimSun" w:eastAsia="SimSun" w:hAnsi="SimSun"/>
                          <w:color w:val="121212"/>
                          <w:spacing w:val="3"/>
                          <w:sz w:val="23"/>
                          <w:szCs w:val="23"/>
                        </w:rPr>
                        <w:t>教職員</w:t>
                      </w:r>
                      <w:r w:rsidRPr="008B640E">
                        <w:rPr>
                          <w:rFonts w:asciiTheme="minorEastAsia" w:hAnsiTheme="minorEastAsia"/>
                          <w:color w:val="121212"/>
                          <w:spacing w:val="3"/>
                          <w:sz w:val="23"/>
                          <w:szCs w:val="23"/>
                        </w:rPr>
                        <w:t>、</w:t>
                      </w:r>
                      <w:r w:rsidRPr="008B640E">
                        <w:rPr>
                          <w:rFonts w:ascii="SimSun" w:eastAsia="SimSun" w:hAnsi="SimSun"/>
                          <w:color w:val="121212"/>
                          <w:spacing w:val="3"/>
                          <w:sz w:val="23"/>
                          <w:szCs w:val="23"/>
                        </w:rPr>
                        <w:t>負責體能活動安排的職員及家長持續推廣體能活動的重要性</w:t>
                      </w:r>
                      <w:r w:rsidRPr="008B640E">
                        <w:rPr>
                          <w:rFonts w:asciiTheme="minorEastAsia" w:hAnsiTheme="minorEastAsia"/>
                          <w:color w:val="121212"/>
                          <w:spacing w:val="3"/>
                          <w:sz w:val="23"/>
                          <w:szCs w:val="23"/>
                        </w:rPr>
                        <w:t>，</w:t>
                      </w:r>
                      <w:r w:rsidRPr="008B640E">
                        <w:rPr>
                          <w:rFonts w:ascii="SimSun" w:eastAsia="SimSun" w:hAnsi="SimSun"/>
                          <w:color w:val="121212"/>
                          <w:spacing w:val="3"/>
                          <w:sz w:val="23"/>
                          <w:szCs w:val="23"/>
                        </w:rPr>
                        <w:t>建</w:t>
                      </w:r>
                      <w:r w:rsidRPr="008B640E">
                        <w:rPr>
                          <w:rFonts w:ascii="SimSun" w:eastAsia="SimSun" w:hAnsi="SimSun"/>
                          <w:color w:val="121212"/>
                          <w:sz w:val="23"/>
                          <w:szCs w:val="23"/>
                        </w:rPr>
                        <w:t>立一個健康</w:t>
                      </w:r>
                      <w:proofErr w:type="gramStart"/>
                      <w:r w:rsidRPr="008B640E">
                        <w:rPr>
                          <w:rFonts w:ascii="SimSun" w:eastAsia="SimSun" w:hAnsi="SimSun"/>
                          <w:color w:val="121212"/>
                          <w:sz w:val="23"/>
                          <w:szCs w:val="23"/>
                        </w:rPr>
                        <w:t>活躍的</w:t>
                      </w:r>
                      <w:proofErr w:type="gramEnd"/>
                      <w:r w:rsidRPr="008B640E">
                        <w:rPr>
                          <w:rFonts w:ascii="SimSun" w:eastAsia="SimSun" w:hAnsi="SimSun"/>
                          <w:color w:val="121212"/>
                          <w:sz w:val="23"/>
                          <w:szCs w:val="23"/>
                        </w:rPr>
                        <w:t>環境</w:t>
                      </w:r>
                      <w:r w:rsidRPr="008B640E">
                        <w:rPr>
                          <w:rFonts w:asciiTheme="minorEastAsia" w:hAnsiTheme="minorEastAsia"/>
                          <w:color w:val="121212"/>
                          <w:sz w:val="23"/>
                          <w:szCs w:val="23"/>
                        </w:rPr>
                        <w:t>，</w:t>
                      </w:r>
                      <w:r w:rsidRPr="008B640E">
                        <w:rPr>
                          <w:rFonts w:ascii="SimSun" w:eastAsia="SimSun" w:hAnsi="SimSun"/>
                          <w:color w:val="121212"/>
                          <w:sz w:val="23"/>
                          <w:szCs w:val="23"/>
                        </w:rPr>
                        <w:t>使幼兒養成恆常運動的習慣</w:t>
                      </w:r>
                      <w:r w:rsidRPr="008B640E">
                        <w:rPr>
                          <w:rFonts w:asciiTheme="minorEastAsia" w:hAnsiTheme="minorEastAsia"/>
                          <w:color w:val="121212"/>
                          <w:sz w:val="23"/>
                          <w:szCs w:val="23"/>
                        </w:rPr>
                        <w:t>，</w:t>
                      </w:r>
                      <w:r w:rsidRPr="008B640E">
                        <w:rPr>
                          <w:rFonts w:ascii="SimSun" w:eastAsia="SimSun" w:hAnsi="SimSun"/>
                          <w:color w:val="121212"/>
                          <w:sz w:val="23"/>
                          <w:szCs w:val="23"/>
                        </w:rPr>
                        <w:t>並在生活中實踐</w:t>
                      </w:r>
                      <w:r w:rsidRPr="008B640E">
                        <w:rPr>
                          <w:rFonts w:asciiTheme="minorEastAsia" w:hAnsiTheme="minorEastAsia"/>
                          <w:color w:val="121212"/>
                          <w:spacing w:val="-52"/>
                          <w:sz w:val="23"/>
                          <w:szCs w:val="23"/>
                        </w:rPr>
                        <w:t xml:space="preserve"> </w:t>
                      </w:r>
                      <w:r w:rsidRPr="008B640E">
                        <w:rPr>
                          <w:rFonts w:asciiTheme="minorEastAsia" w:hAnsiTheme="minorEastAsia"/>
                          <w:color w:val="121212"/>
                          <w:sz w:val="23"/>
                          <w:szCs w:val="23"/>
                        </w:rPr>
                        <w:t>。</w:t>
                      </w:r>
                    </w:p>
                    <w:p w:rsidR="0034176C" w:rsidRPr="0034176C" w:rsidRDefault="0034176C" w:rsidP="0034176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4176C" w:rsidRDefault="0034176C" w:rsidP="00B350A3">
      <w:pPr>
        <w:spacing w:beforeLines="50" w:before="180"/>
      </w:pPr>
    </w:p>
    <w:p w:rsidR="0034176C" w:rsidRDefault="0034176C" w:rsidP="00B350A3">
      <w:pPr>
        <w:rPr>
          <w:color w:val="121212"/>
        </w:rPr>
      </w:pPr>
    </w:p>
    <w:p w:rsidR="0034176C" w:rsidRDefault="0034176C" w:rsidP="00B350A3">
      <w:pPr>
        <w:rPr>
          <w:color w:val="12121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0"/>
        <w:gridCol w:w="993"/>
        <w:gridCol w:w="992"/>
        <w:gridCol w:w="992"/>
        <w:gridCol w:w="1701"/>
      </w:tblGrid>
      <w:tr w:rsidR="00FE043A" w:rsidTr="00BE7175">
        <w:trPr>
          <w:trHeight w:val="697"/>
        </w:trPr>
        <w:tc>
          <w:tcPr>
            <w:tcW w:w="5670" w:type="dxa"/>
            <w:tcBorders>
              <w:top w:val="single" w:sz="4" w:space="0" w:color="0066A5"/>
              <w:left w:val="single" w:sz="4" w:space="0" w:color="0066A5"/>
              <w:bottom w:val="single" w:sz="4" w:space="0" w:color="0066A5"/>
              <w:right w:val="nil"/>
            </w:tcBorders>
            <w:shd w:val="clear" w:color="auto" w:fill="0066A5"/>
            <w:vAlign w:val="center"/>
          </w:tcPr>
          <w:p w:rsidR="0034176C" w:rsidRPr="008B640E" w:rsidRDefault="0034176C" w:rsidP="0033461C">
            <w:pPr>
              <w:jc w:val="center"/>
              <w:rPr>
                <w:rFonts w:ascii="SimSun" w:eastAsia="SimSun" w:hAnsi="SimSun" w:cs="Meiryo"/>
                <w:b/>
                <w:color w:val="FFFFFF" w:themeColor="background1"/>
                <w:sz w:val="23"/>
                <w:szCs w:val="23"/>
              </w:rPr>
            </w:pPr>
            <w:r w:rsidRPr="008B640E">
              <w:rPr>
                <w:rFonts w:ascii="SimSun" w:eastAsia="SimSun" w:hAnsi="SimSun" w:cs="Meiryo" w:hint="eastAsia"/>
                <w:b/>
                <w:color w:val="FFFFFF" w:themeColor="background1"/>
                <w:sz w:val="23"/>
                <w:szCs w:val="23"/>
              </w:rPr>
              <w:t>行政安排</w:t>
            </w:r>
          </w:p>
        </w:tc>
        <w:tc>
          <w:tcPr>
            <w:tcW w:w="993" w:type="dxa"/>
            <w:tcBorders>
              <w:top w:val="single" w:sz="4" w:space="0" w:color="0066A5"/>
              <w:left w:val="nil"/>
              <w:bottom w:val="single" w:sz="4" w:space="0" w:color="0066A5"/>
              <w:right w:val="nil"/>
            </w:tcBorders>
            <w:shd w:val="clear" w:color="auto" w:fill="0066A5"/>
            <w:vAlign w:val="center"/>
          </w:tcPr>
          <w:p w:rsidR="0034176C" w:rsidRPr="008B640E" w:rsidRDefault="0034176C" w:rsidP="0033461C">
            <w:pPr>
              <w:jc w:val="center"/>
              <w:rPr>
                <w:rFonts w:ascii="SimSun" w:eastAsia="SimSun" w:hAnsi="SimSun" w:cs="Meiryo"/>
                <w:b/>
                <w:color w:val="FFFFFF" w:themeColor="background1"/>
                <w:sz w:val="23"/>
                <w:szCs w:val="23"/>
              </w:rPr>
            </w:pPr>
            <w:r w:rsidRPr="008B640E">
              <w:rPr>
                <w:rFonts w:ascii="SimSun" w:eastAsia="SimSun" w:hAnsi="SimSun" w:cs="Meiryo" w:hint="eastAsia"/>
                <w:b/>
                <w:color w:val="FFFFFF" w:themeColor="background1"/>
                <w:sz w:val="23"/>
                <w:szCs w:val="23"/>
              </w:rPr>
              <w:t>已執行</w:t>
            </w:r>
          </w:p>
        </w:tc>
        <w:tc>
          <w:tcPr>
            <w:tcW w:w="992" w:type="dxa"/>
            <w:tcBorders>
              <w:top w:val="single" w:sz="4" w:space="0" w:color="0066A5"/>
              <w:left w:val="nil"/>
              <w:bottom w:val="single" w:sz="4" w:space="0" w:color="0066A5"/>
              <w:right w:val="nil"/>
            </w:tcBorders>
            <w:shd w:val="clear" w:color="auto" w:fill="0066A5"/>
            <w:vAlign w:val="center"/>
          </w:tcPr>
          <w:p w:rsidR="0034176C" w:rsidRPr="008B640E" w:rsidRDefault="0034176C" w:rsidP="0033461C">
            <w:pPr>
              <w:jc w:val="center"/>
              <w:rPr>
                <w:rFonts w:ascii="SimSun" w:eastAsia="SimSun" w:hAnsi="SimSun" w:cs="Meiryo"/>
                <w:b/>
                <w:color w:val="FFFFFF" w:themeColor="background1"/>
                <w:sz w:val="23"/>
                <w:szCs w:val="23"/>
              </w:rPr>
            </w:pPr>
            <w:r w:rsidRPr="008B640E">
              <w:rPr>
                <w:rFonts w:ascii="SimSun" w:eastAsia="SimSun" w:hAnsi="SimSun" w:cs="Meiryo" w:hint="eastAsia"/>
                <w:b/>
                <w:color w:val="FFFFFF" w:themeColor="background1"/>
                <w:sz w:val="23"/>
                <w:szCs w:val="23"/>
              </w:rPr>
              <w:t>待執行</w:t>
            </w:r>
          </w:p>
        </w:tc>
        <w:tc>
          <w:tcPr>
            <w:tcW w:w="992" w:type="dxa"/>
            <w:tcBorders>
              <w:top w:val="single" w:sz="4" w:space="0" w:color="0066A5"/>
              <w:left w:val="nil"/>
              <w:bottom w:val="single" w:sz="4" w:space="0" w:color="0066A5"/>
              <w:right w:val="nil"/>
            </w:tcBorders>
            <w:shd w:val="clear" w:color="auto" w:fill="0066A5"/>
            <w:vAlign w:val="center"/>
          </w:tcPr>
          <w:p w:rsidR="0034176C" w:rsidRPr="008B640E" w:rsidRDefault="0034176C" w:rsidP="0033461C">
            <w:pPr>
              <w:jc w:val="center"/>
              <w:rPr>
                <w:rFonts w:ascii="SimSun" w:eastAsia="SimSun" w:hAnsi="SimSun" w:cs="Meiryo"/>
                <w:b/>
                <w:color w:val="FFFFFF" w:themeColor="background1"/>
                <w:sz w:val="23"/>
                <w:szCs w:val="23"/>
              </w:rPr>
            </w:pPr>
            <w:r w:rsidRPr="008B640E">
              <w:rPr>
                <w:rFonts w:ascii="SimSun" w:eastAsia="SimSun" w:hAnsi="SimSun" w:cs="Meiryo" w:hint="eastAsia"/>
                <w:b/>
                <w:color w:val="FFFFFF" w:themeColor="background1"/>
                <w:sz w:val="23"/>
                <w:szCs w:val="23"/>
              </w:rPr>
              <w:t>需改善</w:t>
            </w:r>
          </w:p>
        </w:tc>
        <w:tc>
          <w:tcPr>
            <w:tcW w:w="1701" w:type="dxa"/>
            <w:tcBorders>
              <w:top w:val="single" w:sz="4" w:space="0" w:color="0066A5"/>
              <w:left w:val="nil"/>
              <w:bottom w:val="single" w:sz="4" w:space="0" w:color="0066A5"/>
              <w:right w:val="single" w:sz="4" w:space="0" w:color="0066A5"/>
            </w:tcBorders>
            <w:shd w:val="clear" w:color="auto" w:fill="0066A5"/>
            <w:vAlign w:val="center"/>
          </w:tcPr>
          <w:p w:rsidR="0034176C" w:rsidRPr="008B640E" w:rsidRDefault="0034176C" w:rsidP="0033461C">
            <w:pPr>
              <w:jc w:val="center"/>
              <w:rPr>
                <w:rFonts w:ascii="SimSun" w:eastAsia="SimSun" w:hAnsi="SimSun" w:cs="Meiryo"/>
                <w:b/>
                <w:color w:val="FFFFFF" w:themeColor="background1"/>
                <w:sz w:val="23"/>
                <w:szCs w:val="23"/>
              </w:rPr>
            </w:pPr>
            <w:r w:rsidRPr="008B640E">
              <w:rPr>
                <w:rFonts w:ascii="SimSun" w:eastAsia="SimSun" w:hAnsi="SimSun" w:cs="Meiryo" w:hint="eastAsia"/>
                <w:b/>
                <w:color w:val="FFFFFF" w:themeColor="background1"/>
                <w:sz w:val="23"/>
                <w:szCs w:val="23"/>
              </w:rPr>
              <w:t>備註</w:t>
            </w:r>
          </w:p>
        </w:tc>
      </w:tr>
      <w:tr w:rsidR="004F5D27" w:rsidTr="00ED368E">
        <w:trPr>
          <w:trHeight w:val="750"/>
        </w:trPr>
        <w:tc>
          <w:tcPr>
            <w:tcW w:w="5670" w:type="dxa"/>
            <w:tcBorders>
              <w:top w:val="single" w:sz="4" w:space="0" w:color="0066A5"/>
              <w:left w:val="single" w:sz="4" w:space="0" w:color="0066A5"/>
              <w:bottom w:val="nil"/>
              <w:right w:val="dashSmallGap" w:sz="4" w:space="0" w:color="0066A5"/>
            </w:tcBorders>
          </w:tcPr>
          <w:p w:rsidR="0034176C" w:rsidRPr="00AC658D" w:rsidRDefault="0034176C" w:rsidP="006C2431">
            <w:pPr>
              <w:pStyle w:val="ListParagraph"/>
              <w:numPr>
                <w:ilvl w:val="0"/>
                <w:numId w:val="12"/>
              </w:numPr>
              <w:ind w:leftChars="0"/>
              <w:jc w:val="both"/>
              <w:rPr>
                <w:rFonts w:ascii="SimSun" w:eastAsia="SimSun" w:hAnsi="SimSun"/>
              </w:rPr>
            </w:pPr>
            <w:r w:rsidRPr="00AC658D"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學校委任最少一名教職員統籌一個包括家長的小</w:t>
            </w:r>
            <w:r w:rsidR="00AC658D" w:rsidRPr="00AC658D">
              <w:rPr>
                <w:rFonts w:ascii="SimSun" w:eastAsia="SimSun" w:hAnsi="SimSun" w:cs="SimSun" w:hint="eastAsia"/>
                <w:color w:val="121212"/>
                <w:spacing w:val="9"/>
                <w:sz w:val="23"/>
                <w:szCs w:val="23"/>
              </w:rPr>
              <w:t>組</w:t>
            </w:r>
            <w:r w:rsidR="00886250">
              <w:rPr>
                <w:rFonts w:ascii="SimSun" w:hAnsi="SimSun" w:hint="eastAsia"/>
              </w:rPr>
              <w:t>，</w:t>
            </w:r>
            <w:r w:rsidR="00AC658D" w:rsidRPr="00AC658D">
              <w:rPr>
                <w:rFonts w:ascii="SimSun" w:eastAsia="SimSun" w:hAnsi="SimSun" w:cs="SimSun" w:hint="eastAsia"/>
                <w:color w:val="121212"/>
                <w:spacing w:val="9"/>
                <w:sz w:val="23"/>
                <w:szCs w:val="23"/>
              </w:rPr>
              <w:t>協助制訂及執行體能活動政策</w:t>
            </w:r>
            <w:r w:rsidR="00886250" w:rsidRPr="00886250">
              <w:rPr>
                <w:rFonts w:asciiTheme="minorEastAsia" w:hAnsiTheme="minorEastAsia" w:hint="eastAsia"/>
                <w:sz w:val="23"/>
                <w:szCs w:val="23"/>
              </w:rPr>
              <w:t>。</w:t>
            </w:r>
          </w:p>
        </w:tc>
        <w:tc>
          <w:tcPr>
            <w:tcW w:w="993" w:type="dxa"/>
            <w:tcBorders>
              <w:top w:val="single" w:sz="4" w:space="0" w:color="0066A5"/>
              <w:left w:val="dashSmallGap" w:sz="4" w:space="0" w:color="0066A5"/>
              <w:bottom w:val="nil"/>
              <w:right w:val="dashSmallGap" w:sz="4" w:space="0" w:color="0066A5"/>
            </w:tcBorders>
            <w:vAlign w:val="center"/>
          </w:tcPr>
          <w:p w:rsidR="0034176C" w:rsidRDefault="00AC658D" w:rsidP="00ED368E">
            <w:pPr>
              <w:spacing w:line="600" w:lineRule="auto"/>
              <w:jc w:val="center"/>
            </w:pPr>
            <w:r>
              <w:rPr>
                <w:rFonts w:ascii="Wingdings 2" w:eastAsia="Wingdings 2" w:hAnsi="Wingdings 2" w:cs="Wingdings 2"/>
                <w:color w:val="121212"/>
                <w:sz w:val="23"/>
                <w:szCs w:val="23"/>
              </w:rPr>
              <w:t></w:t>
            </w:r>
          </w:p>
        </w:tc>
        <w:tc>
          <w:tcPr>
            <w:tcW w:w="992" w:type="dxa"/>
            <w:tcBorders>
              <w:top w:val="single" w:sz="4" w:space="0" w:color="0066A5"/>
              <w:left w:val="dashSmallGap" w:sz="4" w:space="0" w:color="0066A5"/>
              <w:bottom w:val="nil"/>
              <w:right w:val="dashSmallGap" w:sz="4" w:space="0" w:color="0066A5"/>
            </w:tcBorders>
            <w:vAlign w:val="center"/>
          </w:tcPr>
          <w:p w:rsidR="0034176C" w:rsidRDefault="0034176C" w:rsidP="00ED36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66A5"/>
              <w:left w:val="dashSmallGap" w:sz="4" w:space="0" w:color="0066A5"/>
              <w:bottom w:val="nil"/>
              <w:right w:val="dashSmallGap" w:sz="4" w:space="0" w:color="0066A5"/>
            </w:tcBorders>
            <w:vAlign w:val="center"/>
          </w:tcPr>
          <w:p w:rsidR="0034176C" w:rsidRDefault="0034176C" w:rsidP="00ED368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66A5"/>
              <w:left w:val="dashSmallGap" w:sz="4" w:space="0" w:color="0066A5"/>
              <w:bottom w:val="nil"/>
              <w:right w:val="single" w:sz="4" w:space="0" w:color="0066A5"/>
            </w:tcBorders>
          </w:tcPr>
          <w:p w:rsidR="0034176C" w:rsidRDefault="0034176C" w:rsidP="00B350A3"/>
        </w:tc>
      </w:tr>
      <w:tr w:rsidR="004F5D27" w:rsidTr="00ED368E">
        <w:trPr>
          <w:trHeight w:val="701"/>
        </w:trPr>
        <w:tc>
          <w:tcPr>
            <w:tcW w:w="5670" w:type="dxa"/>
            <w:tcBorders>
              <w:top w:val="nil"/>
              <w:left w:val="single" w:sz="4" w:space="0" w:color="0066A5"/>
              <w:bottom w:val="nil"/>
              <w:right w:val="dashSmallGap" w:sz="4" w:space="0" w:color="0066A5"/>
            </w:tcBorders>
            <w:shd w:val="clear" w:color="auto" w:fill="EBF2F9"/>
          </w:tcPr>
          <w:p w:rsidR="0034176C" w:rsidRPr="00AC658D" w:rsidRDefault="00886250" w:rsidP="002C4EC1">
            <w:pPr>
              <w:pStyle w:val="ListParagraph"/>
              <w:numPr>
                <w:ilvl w:val="0"/>
                <w:numId w:val="12"/>
              </w:numPr>
              <w:ind w:leftChars="0"/>
              <w:jc w:val="both"/>
              <w:rPr>
                <w:rFonts w:ascii="SimSun" w:eastAsia="SimSun" w:hAnsi="SimSun"/>
              </w:rPr>
            </w:pPr>
            <w:r>
              <w:rPr>
                <w:rFonts w:ascii="SimSun" w:eastAsia="SimSun" w:hAnsi="SimSun" w:cs="SimSun"/>
                <w:color w:val="121212"/>
                <w:spacing w:val="8"/>
                <w:sz w:val="23"/>
                <w:szCs w:val="23"/>
              </w:rPr>
              <w:t>每學年向教職員</w:t>
            </w:r>
            <w:r>
              <w:rPr>
                <w:rFonts w:asciiTheme="minorEastAsia" w:hAnsiTheme="minorEastAsia" w:cs="SimSun" w:hint="eastAsia"/>
                <w:color w:val="121212"/>
                <w:spacing w:val="8"/>
                <w:sz w:val="23"/>
                <w:szCs w:val="23"/>
              </w:rPr>
              <w:t>、</w:t>
            </w:r>
            <w:r w:rsidR="00AC658D" w:rsidRPr="00AC658D">
              <w:rPr>
                <w:rFonts w:ascii="SimSun" w:eastAsia="SimSun" w:hAnsi="SimSun" w:cs="SimSun"/>
                <w:color w:val="121212"/>
                <w:spacing w:val="8"/>
                <w:sz w:val="23"/>
                <w:szCs w:val="23"/>
              </w:rPr>
              <w:t>家長和學生通告學校體能活動</w:t>
            </w:r>
            <w:r w:rsidR="00AC658D" w:rsidRPr="00AC658D">
              <w:rPr>
                <w:rFonts w:ascii="SimSun" w:eastAsia="SimSun" w:hAnsi="SimSun" w:cs="SimSun" w:hint="eastAsia"/>
                <w:color w:val="121212"/>
                <w:spacing w:val="8"/>
                <w:sz w:val="23"/>
                <w:szCs w:val="23"/>
              </w:rPr>
              <w:t>政策及各項措施</w:t>
            </w:r>
            <w:r w:rsidRPr="00886250">
              <w:rPr>
                <w:rFonts w:asciiTheme="minorEastAsia" w:hAnsiTheme="minorEastAsia" w:hint="eastAsia"/>
                <w:sz w:val="23"/>
                <w:szCs w:val="23"/>
              </w:rPr>
              <w:t>。</w:t>
            </w:r>
          </w:p>
        </w:tc>
        <w:tc>
          <w:tcPr>
            <w:tcW w:w="993" w:type="dxa"/>
            <w:tcBorders>
              <w:top w:val="nil"/>
              <w:left w:val="dashSmallGap" w:sz="4" w:space="0" w:color="0066A5"/>
              <w:bottom w:val="nil"/>
              <w:right w:val="dashSmallGap" w:sz="4" w:space="0" w:color="0066A5"/>
            </w:tcBorders>
            <w:shd w:val="clear" w:color="auto" w:fill="EBF2F9"/>
            <w:vAlign w:val="center"/>
          </w:tcPr>
          <w:p w:rsidR="0034176C" w:rsidRDefault="00AC658D" w:rsidP="00ED368E">
            <w:pPr>
              <w:spacing w:line="600" w:lineRule="auto"/>
              <w:jc w:val="center"/>
            </w:pPr>
            <w:r>
              <w:rPr>
                <w:rFonts w:ascii="Wingdings 2" w:eastAsia="Wingdings 2" w:hAnsi="Wingdings 2" w:cs="Wingdings 2"/>
                <w:color w:val="121212"/>
                <w:sz w:val="23"/>
                <w:szCs w:val="23"/>
              </w:rPr>
              <w:t></w:t>
            </w:r>
          </w:p>
        </w:tc>
        <w:tc>
          <w:tcPr>
            <w:tcW w:w="992" w:type="dxa"/>
            <w:tcBorders>
              <w:top w:val="nil"/>
              <w:left w:val="dashSmallGap" w:sz="4" w:space="0" w:color="0066A5"/>
              <w:bottom w:val="nil"/>
              <w:right w:val="dashSmallGap" w:sz="4" w:space="0" w:color="0066A5"/>
            </w:tcBorders>
            <w:shd w:val="clear" w:color="auto" w:fill="EBF2F9"/>
            <w:vAlign w:val="center"/>
          </w:tcPr>
          <w:p w:rsidR="0034176C" w:rsidRDefault="0034176C" w:rsidP="00ED368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dashSmallGap" w:sz="4" w:space="0" w:color="0066A5"/>
              <w:bottom w:val="nil"/>
              <w:right w:val="dashSmallGap" w:sz="4" w:space="0" w:color="0066A5"/>
            </w:tcBorders>
            <w:shd w:val="clear" w:color="auto" w:fill="EBF2F9"/>
            <w:vAlign w:val="center"/>
          </w:tcPr>
          <w:p w:rsidR="0034176C" w:rsidRDefault="0034176C" w:rsidP="00ED368E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dashSmallGap" w:sz="4" w:space="0" w:color="0066A5"/>
              <w:bottom w:val="nil"/>
              <w:right w:val="single" w:sz="4" w:space="0" w:color="0066A5"/>
            </w:tcBorders>
            <w:shd w:val="clear" w:color="auto" w:fill="EBF2F9"/>
          </w:tcPr>
          <w:p w:rsidR="0034176C" w:rsidRDefault="0034176C" w:rsidP="00B350A3"/>
        </w:tc>
      </w:tr>
      <w:tr w:rsidR="006C2431" w:rsidTr="00ED368E">
        <w:trPr>
          <w:trHeight w:val="799"/>
        </w:trPr>
        <w:tc>
          <w:tcPr>
            <w:tcW w:w="5670" w:type="dxa"/>
            <w:tcBorders>
              <w:top w:val="nil"/>
              <w:left w:val="single" w:sz="4" w:space="0" w:color="0066A5"/>
              <w:bottom w:val="nil"/>
              <w:right w:val="dashSmallGap" w:sz="4" w:space="0" w:color="0066A5"/>
            </w:tcBorders>
          </w:tcPr>
          <w:p w:rsidR="0034176C" w:rsidRPr="00AC658D" w:rsidRDefault="00AC658D" w:rsidP="002C4EC1">
            <w:pPr>
              <w:pStyle w:val="ListParagraph"/>
              <w:numPr>
                <w:ilvl w:val="0"/>
                <w:numId w:val="12"/>
              </w:numPr>
              <w:ind w:leftChars="0"/>
              <w:jc w:val="both"/>
              <w:rPr>
                <w:rFonts w:ascii="SimSun" w:eastAsia="SimSun" w:hAnsi="SimSun"/>
              </w:rPr>
            </w:pPr>
            <w:r w:rsidRPr="00AC658D"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每學年以問卷和會議的方式檢視學校的政策及各</w:t>
            </w:r>
            <w:r w:rsidRPr="00AC658D">
              <w:rPr>
                <w:rFonts w:ascii="SimSun" w:eastAsia="SimSun" w:hAnsi="SimSun" w:cs="SimSun" w:hint="eastAsia"/>
                <w:color w:val="121212"/>
                <w:spacing w:val="9"/>
                <w:sz w:val="23"/>
                <w:szCs w:val="23"/>
              </w:rPr>
              <w:t>項措施的執行情況</w:t>
            </w:r>
            <w:r w:rsidR="00886250" w:rsidRPr="00886250">
              <w:rPr>
                <w:rFonts w:asciiTheme="minorEastAsia" w:hAnsiTheme="minorEastAsia" w:hint="eastAsia"/>
                <w:sz w:val="23"/>
                <w:szCs w:val="23"/>
              </w:rPr>
              <w:t>。</w:t>
            </w:r>
          </w:p>
        </w:tc>
        <w:tc>
          <w:tcPr>
            <w:tcW w:w="993" w:type="dxa"/>
            <w:tcBorders>
              <w:top w:val="nil"/>
              <w:left w:val="dashSmallGap" w:sz="4" w:space="0" w:color="0066A5"/>
              <w:bottom w:val="nil"/>
              <w:right w:val="dashSmallGap" w:sz="4" w:space="0" w:color="0066A5"/>
            </w:tcBorders>
            <w:vAlign w:val="center"/>
          </w:tcPr>
          <w:p w:rsidR="0034176C" w:rsidRDefault="00AC658D" w:rsidP="00ED368E">
            <w:pPr>
              <w:spacing w:line="600" w:lineRule="auto"/>
              <w:jc w:val="center"/>
            </w:pPr>
            <w:r>
              <w:rPr>
                <w:rFonts w:ascii="Wingdings 2" w:eastAsia="Wingdings 2" w:hAnsi="Wingdings 2" w:cs="Wingdings 2"/>
                <w:color w:val="121212"/>
                <w:sz w:val="23"/>
                <w:szCs w:val="23"/>
              </w:rPr>
              <w:t></w:t>
            </w:r>
          </w:p>
        </w:tc>
        <w:tc>
          <w:tcPr>
            <w:tcW w:w="992" w:type="dxa"/>
            <w:tcBorders>
              <w:top w:val="nil"/>
              <w:left w:val="dashSmallGap" w:sz="4" w:space="0" w:color="0066A5"/>
              <w:bottom w:val="nil"/>
              <w:right w:val="dashSmallGap" w:sz="4" w:space="0" w:color="0066A5"/>
            </w:tcBorders>
            <w:vAlign w:val="center"/>
          </w:tcPr>
          <w:p w:rsidR="0034176C" w:rsidRDefault="0034176C" w:rsidP="00ED368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dashSmallGap" w:sz="4" w:space="0" w:color="0066A5"/>
              <w:bottom w:val="nil"/>
              <w:right w:val="dashSmallGap" w:sz="4" w:space="0" w:color="0066A5"/>
            </w:tcBorders>
            <w:vAlign w:val="center"/>
          </w:tcPr>
          <w:p w:rsidR="0034176C" w:rsidRDefault="0034176C" w:rsidP="00ED368E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dashSmallGap" w:sz="4" w:space="0" w:color="0066A5"/>
              <w:bottom w:val="nil"/>
              <w:right w:val="single" w:sz="4" w:space="0" w:color="0066A5"/>
            </w:tcBorders>
          </w:tcPr>
          <w:p w:rsidR="0034176C" w:rsidRDefault="0034176C" w:rsidP="00B350A3"/>
        </w:tc>
      </w:tr>
      <w:tr w:rsidR="004F5D27" w:rsidTr="00ED368E">
        <w:trPr>
          <w:trHeight w:val="1308"/>
        </w:trPr>
        <w:tc>
          <w:tcPr>
            <w:tcW w:w="5670" w:type="dxa"/>
            <w:tcBorders>
              <w:top w:val="nil"/>
              <w:left w:val="single" w:sz="4" w:space="0" w:color="0066A5"/>
              <w:bottom w:val="nil"/>
              <w:right w:val="dashSmallGap" w:sz="4" w:space="0" w:color="0066A5"/>
            </w:tcBorders>
            <w:shd w:val="clear" w:color="auto" w:fill="EBF2F9"/>
          </w:tcPr>
          <w:p w:rsidR="0034176C" w:rsidRPr="00886250" w:rsidRDefault="00886250" w:rsidP="002C4EC1">
            <w:pPr>
              <w:pStyle w:val="ListParagraph"/>
              <w:numPr>
                <w:ilvl w:val="0"/>
                <w:numId w:val="12"/>
              </w:numPr>
              <w:ind w:leftChars="0"/>
              <w:jc w:val="both"/>
              <w:rPr>
                <w:rFonts w:ascii="SimSun" w:eastAsia="SimSun" w:hAnsi="SimSun"/>
              </w:rPr>
            </w:pPr>
            <w:r w:rsidRPr="00A8166C"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體能活動小組負責檢討及草擬需修訂的政策內容</w:t>
            </w:r>
            <w:r>
              <w:rPr>
                <w:rFonts w:ascii="SimSun" w:hAnsi="SimSun" w:hint="eastAsia"/>
              </w:rPr>
              <w:t>，</w:t>
            </w:r>
            <w:r w:rsidRPr="00A8166C"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並諮詢其他教職員及家長意見</w:t>
            </w:r>
            <w:r>
              <w:rPr>
                <w:rFonts w:asciiTheme="minorEastAsia" w:hAnsiTheme="minorEastAsia" w:cs="SimSun" w:hint="eastAsia"/>
                <w:color w:val="121212"/>
                <w:spacing w:val="8"/>
                <w:sz w:val="23"/>
                <w:szCs w:val="23"/>
              </w:rPr>
              <w:t>。</w:t>
            </w:r>
            <w:r w:rsidRPr="00A8166C"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修訂的政策內容須經校長通過後才實行</w:t>
            </w:r>
            <w:r w:rsidRPr="00886250">
              <w:rPr>
                <w:rFonts w:asciiTheme="minorEastAsia" w:hAnsiTheme="minorEastAsia" w:hint="eastAsia"/>
                <w:sz w:val="23"/>
                <w:szCs w:val="23"/>
              </w:rPr>
              <w:t>。</w:t>
            </w:r>
          </w:p>
        </w:tc>
        <w:tc>
          <w:tcPr>
            <w:tcW w:w="993" w:type="dxa"/>
            <w:tcBorders>
              <w:top w:val="nil"/>
              <w:left w:val="dashSmallGap" w:sz="4" w:space="0" w:color="0066A5"/>
              <w:bottom w:val="nil"/>
              <w:right w:val="dashSmallGap" w:sz="4" w:space="0" w:color="0066A5"/>
            </w:tcBorders>
            <w:shd w:val="clear" w:color="auto" w:fill="EBF2F9"/>
            <w:vAlign w:val="center"/>
          </w:tcPr>
          <w:p w:rsidR="0034176C" w:rsidRDefault="00AC658D" w:rsidP="00ED368E">
            <w:pPr>
              <w:spacing w:line="720" w:lineRule="auto"/>
              <w:jc w:val="center"/>
            </w:pPr>
            <w:r>
              <w:rPr>
                <w:rFonts w:ascii="Wingdings 2" w:eastAsia="Wingdings 2" w:hAnsi="Wingdings 2" w:cs="Wingdings 2"/>
                <w:color w:val="121212"/>
                <w:sz w:val="23"/>
                <w:szCs w:val="23"/>
              </w:rPr>
              <w:t></w:t>
            </w:r>
          </w:p>
        </w:tc>
        <w:tc>
          <w:tcPr>
            <w:tcW w:w="992" w:type="dxa"/>
            <w:tcBorders>
              <w:top w:val="nil"/>
              <w:left w:val="dashSmallGap" w:sz="4" w:space="0" w:color="0066A5"/>
              <w:bottom w:val="nil"/>
              <w:right w:val="dashSmallGap" w:sz="4" w:space="0" w:color="0066A5"/>
            </w:tcBorders>
            <w:shd w:val="clear" w:color="auto" w:fill="EBF2F9"/>
            <w:vAlign w:val="center"/>
          </w:tcPr>
          <w:p w:rsidR="0034176C" w:rsidRDefault="0034176C" w:rsidP="00ED368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dashSmallGap" w:sz="4" w:space="0" w:color="0066A5"/>
              <w:bottom w:val="nil"/>
              <w:right w:val="dashSmallGap" w:sz="4" w:space="0" w:color="0066A5"/>
            </w:tcBorders>
            <w:shd w:val="clear" w:color="auto" w:fill="EBF2F9"/>
            <w:vAlign w:val="center"/>
          </w:tcPr>
          <w:p w:rsidR="0034176C" w:rsidRDefault="0034176C" w:rsidP="00ED368E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dashSmallGap" w:sz="4" w:space="0" w:color="0066A5"/>
              <w:bottom w:val="nil"/>
              <w:right w:val="single" w:sz="4" w:space="0" w:color="0066A5"/>
            </w:tcBorders>
            <w:shd w:val="clear" w:color="auto" w:fill="EBF2F9"/>
          </w:tcPr>
          <w:p w:rsidR="0034176C" w:rsidRDefault="0034176C" w:rsidP="00B350A3"/>
        </w:tc>
      </w:tr>
      <w:tr w:rsidR="004F5D27" w:rsidTr="00ED368E">
        <w:trPr>
          <w:trHeight w:val="1285"/>
        </w:trPr>
        <w:tc>
          <w:tcPr>
            <w:tcW w:w="5670" w:type="dxa"/>
            <w:tcBorders>
              <w:top w:val="nil"/>
              <w:left w:val="single" w:sz="4" w:space="0" w:color="0066A5"/>
              <w:bottom w:val="single" w:sz="4" w:space="0" w:color="0066A5"/>
              <w:right w:val="dashSmallGap" w:sz="4" w:space="0" w:color="0066A5"/>
            </w:tcBorders>
          </w:tcPr>
          <w:p w:rsidR="00AC658D" w:rsidRPr="00886250" w:rsidRDefault="00886250" w:rsidP="002C4EC1">
            <w:pPr>
              <w:pStyle w:val="ListParagraph"/>
              <w:numPr>
                <w:ilvl w:val="0"/>
                <w:numId w:val="12"/>
              </w:numPr>
              <w:ind w:leftChars="0"/>
              <w:jc w:val="both"/>
              <w:rPr>
                <w:rFonts w:ascii="SimSun" w:eastAsia="SimSun" w:hAnsi="SimSun"/>
              </w:rPr>
            </w:pPr>
            <w:r w:rsidRPr="00886250"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學校會向負責帶領體能活動的老師及職員提供支援</w:t>
            </w:r>
            <w:r>
              <w:rPr>
                <w:rFonts w:ascii="SimSun" w:hAnsi="SimSun" w:hint="eastAsia"/>
              </w:rPr>
              <w:t>，</w:t>
            </w:r>
            <w:r w:rsidRPr="00886250"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以便有充分的人手</w:t>
            </w:r>
            <w:r>
              <w:rPr>
                <w:rFonts w:asciiTheme="minorEastAsia" w:hAnsiTheme="minorEastAsia" w:cs="SimSun" w:hint="eastAsia"/>
                <w:color w:val="121212"/>
                <w:spacing w:val="8"/>
                <w:sz w:val="23"/>
                <w:szCs w:val="23"/>
              </w:rPr>
              <w:t>、</w:t>
            </w:r>
            <w:r w:rsidRPr="00886250"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資源及時間籌備活動及</w:t>
            </w:r>
            <w:r w:rsidRPr="00A8166C"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參與相關的培訓</w:t>
            </w:r>
            <w:r w:rsidRPr="00886250">
              <w:rPr>
                <w:rFonts w:asciiTheme="minorEastAsia" w:hAnsiTheme="minorEastAsia" w:hint="eastAsia"/>
                <w:sz w:val="23"/>
                <w:szCs w:val="23"/>
              </w:rPr>
              <w:t>。</w:t>
            </w:r>
          </w:p>
        </w:tc>
        <w:tc>
          <w:tcPr>
            <w:tcW w:w="993" w:type="dxa"/>
            <w:tcBorders>
              <w:top w:val="nil"/>
              <w:left w:val="dashSmallGap" w:sz="4" w:space="0" w:color="0066A5"/>
              <w:bottom w:val="single" w:sz="4" w:space="0" w:color="0066A5"/>
              <w:right w:val="dashSmallGap" w:sz="4" w:space="0" w:color="0066A5"/>
            </w:tcBorders>
            <w:vAlign w:val="center"/>
          </w:tcPr>
          <w:p w:rsidR="00AC658D" w:rsidRDefault="00AC658D" w:rsidP="00ED368E">
            <w:pPr>
              <w:spacing w:line="720" w:lineRule="auto"/>
              <w:jc w:val="center"/>
              <w:rPr>
                <w:rFonts w:ascii="Wingdings 2" w:eastAsia="Wingdings 2" w:hAnsi="Wingdings 2" w:cs="Wingdings 2"/>
                <w:color w:val="121212"/>
                <w:sz w:val="23"/>
                <w:szCs w:val="23"/>
              </w:rPr>
            </w:pPr>
            <w:r>
              <w:rPr>
                <w:rFonts w:ascii="Wingdings 2" w:eastAsia="Wingdings 2" w:hAnsi="Wingdings 2" w:cs="Wingdings 2"/>
                <w:color w:val="121212"/>
                <w:sz w:val="23"/>
                <w:szCs w:val="23"/>
              </w:rPr>
              <w:t></w:t>
            </w:r>
          </w:p>
        </w:tc>
        <w:tc>
          <w:tcPr>
            <w:tcW w:w="992" w:type="dxa"/>
            <w:tcBorders>
              <w:top w:val="nil"/>
              <w:left w:val="dashSmallGap" w:sz="4" w:space="0" w:color="0066A5"/>
              <w:bottom w:val="single" w:sz="4" w:space="0" w:color="0066A5"/>
              <w:right w:val="dashSmallGap" w:sz="4" w:space="0" w:color="0066A5"/>
            </w:tcBorders>
            <w:vAlign w:val="center"/>
          </w:tcPr>
          <w:p w:rsidR="00AC658D" w:rsidRDefault="00AC658D" w:rsidP="00ED368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dashSmallGap" w:sz="4" w:space="0" w:color="0066A5"/>
              <w:bottom w:val="single" w:sz="4" w:space="0" w:color="0066A5"/>
              <w:right w:val="dashSmallGap" w:sz="4" w:space="0" w:color="0066A5"/>
            </w:tcBorders>
            <w:vAlign w:val="center"/>
          </w:tcPr>
          <w:p w:rsidR="00AC658D" w:rsidRDefault="00AC658D" w:rsidP="00ED368E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dashSmallGap" w:sz="4" w:space="0" w:color="0066A5"/>
              <w:bottom w:val="single" w:sz="4" w:space="0" w:color="0066A5"/>
              <w:right w:val="single" w:sz="4" w:space="0" w:color="0066A5"/>
            </w:tcBorders>
          </w:tcPr>
          <w:p w:rsidR="00AC658D" w:rsidRDefault="00AC658D" w:rsidP="00B350A3"/>
        </w:tc>
      </w:tr>
    </w:tbl>
    <w:p w:rsidR="00B054A0" w:rsidRPr="00193A51" w:rsidRDefault="0033461C" w:rsidP="00B054A0">
      <w:pPr>
        <w:spacing w:line="300" w:lineRule="auto"/>
        <w:rPr>
          <w:rFonts w:ascii="Meiryo" w:hAnsi="Meiryo" w:cs="Meiryo"/>
          <w:b/>
          <w:color w:val="0066A5"/>
          <w:sz w:val="23"/>
          <w:szCs w:val="23"/>
        </w:rPr>
      </w:pPr>
      <w:r w:rsidRPr="00B03310">
        <w:rPr>
          <w:rFonts w:ascii="SimSun" w:eastAsia="SimSun" w:hAnsi="SimSun" w:cs="Meiryo" w:hint="eastAsia"/>
          <w:b/>
          <w:color w:val="0066A5"/>
          <w:sz w:val="23"/>
          <w:szCs w:val="23"/>
        </w:rPr>
        <w:t>行政安排方面的其他意見</w:t>
      </w:r>
      <w:r w:rsidR="00B03310">
        <w:rPr>
          <w:rFonts w:asciiTheme="minorEastAsia" w:hAnsiTheme="minorEastAsia" w:cs="Meiryo" w:hint="eastAsia"/>
          <w:b/>
          <w:color w:val="0066A5"/>
          <w:sz w:val="23"/>
          <w:szCs w:val="23"/>
        </w:rPr>
        <w:t>：</w:t>
      </w:r>
    </w:p>
    <w:p w:rsidR="0033461C" w:rsidRPr="00B054A0" w:rsidRDefault="0033461C" w:rsidP="0033461C">
      <w:pPr>
        <w:rPr>
          <w:rFonts w:ascii="Meiryo" w:eastAsia="Meiryo" w:hAnsi="Meiryo" w:cs="Meiryo"/>
          <w:b/>
          <w:sz w:val="23"/>
          <w:szCs w:val="23"/>
        </w:rPr>
      </w:pPr>
      <w:r>
        <w:rPr>
          <w:rFonts w:asciiTheme="minorEastAsia" w:hAnsiTheme="minorEastAsia" w:cs="Meiryo" w:hint="eastAsia"/>
          <w:b/>
          <w:sz w:val="23"/>
          <w:szCs w:val="23"/>
          <w:u w:val="single"/>
        </w:rPr>
        <w:t xml:space="preserve">         </w:t>
      </w:r>
      <w:r>
        <w:rPr>
          <w:rFonts w:asciiTheme="minorEastAsia" w:hAnsiTheme="minorEastAsia" w:cs="Meiryo"/>
          <w:b/>
          <w:sz w:val="23"/>
          <w:szCs w:val="23"/>
          <w:u w:val="single"/>
        </w:rPr>
        <w:t>__</w:t>
      </w:r>
      <w:r>
        <w:rPr>
          <w:rFonts w:asciiTheme="minorEastAsia" w:hAnsiTheme="minorEastAsia" w:cs="Meiryo" w:hint="eastAsia"/>
          <w:b/>
          <w:sz w:val="23"/>
          <w:szCs w:val="23"/>
          <w:u w:val="single"/>
        </w:rPr>
        <w:t xml:space="preserve">      </w:t>
      </w:r>
      <w:r>
        <w:rPr>
          <w:rFonts w:asciiTheme="minorEastAsia" w:hAnsiTheme="minorEastAsia" w:cs="Meiryo"/>
          <w:b/>
          <w:sz w:val="23"/>
          <w:szCs w:val="23"/>
          <w:u w:val="single"/>
        </w:rPr>
        <w:t>_</w:t>
      </w:r>
      <w:r>
        <w:rPr>
          <w:rFonts w:asciiTheme="minorEastAsia" w:hAnsiTheme="minorEastAsia" w:cs="Meiryo" w:hint="eastAsia"/>
          <w:b/>
          <w:sz w:val="23"/>
          <w:szCs w:val="23"/>
          <w:u w:val="single"/>
        </w:rPr>
        <w:t xml:space="preserve">                                                                         </w:t>
      </w:r>
    </w:p>
    <w:p w:rsidR="0033461C" w:rsidRDefault="0033461C" w:rsidP="0033461C">
      <w:pPr>
        <w:rPr>
          <w:rFonts w:asciiTheme="minorEastAsia" w:hAnsiTheme="minorEastAsia" w:cs="Meiryo"/>
          <w:b/>
          <w:sz w:val="23"/>
          <w:szCs w:val="23"/>
          <w:u w:val="single"/>
        </w:rPr>
      </w:pPr>
      <w:r>
        <w:rPr>
          <w:rFonts w:asciiTheme="minorEastAsia" w:hAnsiTheme="minorEastAsia" w:cs="Meiryo" w:hint="eastAsia"/>
          <w:b/>
          <w:sz w:val="23"/>
          <w:szCs w:val="23"/>
          <w:u w:val="single"/>
        </w:rPr>
        <w:t xml:space="preserve">                     </w:t>
      </w:r>
      <w:r>
        <w:rPr>
          <w:rFonts w:asciiTheme="minorEastAsia" w:hAnsiTheme="minorEastAsia" w:cs="Meiryo"/>
          <w:b/>
          <w:sz w:val="23"/>
          <w:szCs w:val="23"/>
          <w:u w:val="single"/>
        </w:rPr>
        <w:t>_</w:t>
      </w:r>
      <w:r>
        <w:rPr>
          <w:rFonts w:asciiTheme="minorEastAsia" w:hAnsiTheme="minorEastAsia" w:cs="Meiryo" w:hint="eastAsia"/>
          <w:b/>
          <w:sz w:val="23"/>
          <w:szCs w:val="23"/>
          <w:u w:val="single"/>
        </w:rPr>
        <w:t xml:space="preserve">                                                                     </w:t>
      </w:r>
    </w:p>
    <w:p w:rsidR="00962638" w:rsidRDefault="00962638" w:rsidP="00962638">
      <w:pPr>
        <w:spacing w:line="360" w:lineRule="auto"/>
        <w:rPr>
          <w:rFonts w:ascii="SimSun" w:eastAsia="SimSun" w:hAnsi="SimSun" w:cs="SimSun"/>
          <w:sz w:val="20"/>
          <w:szCs w:val="20"/>
        </w:rPr>
      </w:pPr>
      <w:proofErr w:type="gramStart"/>
      <w:r>
        <w:rPr>
          <w:rFonts w:ascii="SimSun" w:eastAsia="SimSun" w:hAnsi="SimSun" w:cs="SimSun"/>
          <w:color w:val="121212"/>
          <w:w w:val="95"/>
          <w:sz w:val="20"/>
          <w:szCs w:val="20"/>
        </w:rPr>
        <w:t>註</w:t>
      </w:r>
      <w:proofErr w:type="gramEnd"/>
      <w:r>
        <w:rPr>
          <w:rFonts w:ascii="SimSun" w:eastAsia="SimSun" w:hAnsi="SimSun" w:cs="SimSun"/>
          <w:color w:val="121212"/>
          <w:spacing w:val="-28"/>
          <w:w w:val="95"/>
          <w:sz w:val="20"/>
          <w:szCs w:val="20"/>
        </w:rPr>
        <w:t xml:space="preserve"> </w:t>
      </w:r>
      <w:r>
        <w:rPr>
          <w:rFonts w:ascii="SimSun" w:eastAsia="SimSun" w:hAnsi="SimSun" w:cs="SimSun"/>
          <w:color w:val="121212"/>
          <w:w w:val="95"/>
          <w:sz w:val="20"/>
          <w:szCs w:val="20"/>
        </w:rPr>
        <w:t>: 此範例可於以下網址下載</w:t>
      </w:r>
      <w:r>
        <w:rPr>
          <w:rFonts w:ascii="SimSun" w:hAnsi="SimSun" w:cs="SimSun" w:hint="eastAsia"/>
          <w:color w:val="121212"/>
          <w:w w:val="95"/>
          <w:sz w:val="20"/>
          <w:szCs w:val="20"/>
        </w:rPr>
        <w:t xml:space="preserve"> </w:t>
      </w:r>
      <w:r>
        <w:rPr>
          <w:rFonts w:ascii="SimSun" w:eastAsia="SimSun" w:hAnsi="SimSun" w:cs="SimSun"/>
          <w:color w:val="121212"/>
          <w:w w:val="95"/>
          <w:sz w:val="20"/>
          <w:szCs w:val="20"/>
        </w:rPr>
        <w:t xml:space="preserve">: </w:t>
      </w:r>
      <w:hyperlink r:id="rId8" w:history="1">
        <w:r w:rsidRPr="00E07614">
          <w:rPr>
            <w:rStyle w:val="Hyperlink"/>
            <w:rFonts w:eastAsia="SimSun" w:cs="SimSun"/>
            <w:w w:val="95"/>
            <w:sz w:val="20"/>
            <w:szCs w:val="20"/>
          </w:rPr>
          <w:t>http://www.startsmart.gov.hk/tc/others.aspx?MenuID=23</w:t>
        </w:r>
      </w:hyperlink>
    </w:p>
    <w:p w:rsidR="00962638" w:rsidRDefault="00962638" w:rsidP="0033461C">
      <w:pPr>
        <w:rPr>
          <w:rFonts w:ascii="Meiryo" w:hAnsi="Meiryo" w:cs="Meiryo"/>
          <w:b/>
          <w:sz w:val="23"/>
          <w:szCs w:val="23"/>
          <w:u w:val="single"/>
        </w:rPr>
      </w:pPr>
    </w:p>
    <w:p w:rsidR="00BC1336" w:rsidRDefault="00BC1336" w:rsidP="0033461C">
      <w:pPr>
        <w:rPr>
          <w:rFonts w:ascii="Meiryo" w:hAnsi="Meiryo" w:cs="Meiryo"/>
          <w:b/>
          <w:sz w:val="23"/>
          <w:szCs w:val="23"/>
          <w:u w:val="single"/>
        </w:rPr>
      </w:pPr>
    </w:p>
    <w:p w:rsidR="005E4B8D" w:rsidRDefault="005E4B8D">
      <w:pPr>
        <w:widowControl/>
        <w:rPr>
          <w:rFonts w:ascii="Meiryo" w:hAnsi="Meiryo" w:cs="Meiryo"/>
          <w:b/>
          <w:sz w:val="23"/>
          <w:szCs w:val="23"/>
          <w:u w:val="single"/>
        </w:rPr>
      </w:pPr>
      <w:r>
        <w:rPr>
          <w:rFonts w:ascii="Meiryo" w:hAnsi="Meiryo" w:cs="Meiryo"/>
          <w:b/>
          <w:sz w:val="23"/>
          <w:szCs w:val="23"/>
          <w:u w:val="single"/>
        </w:rPr>
        <w:br w:type="page"/>
      </w:r>
    </w:p>
    <w:p w:rsidR="00332BB0" w:rsidRDefault="00332BB0" w:rsidP="0033461C">
      <w:pPr>
        <w:rPr>
          <w:rFonts w:ascii="Meiryo" w:hAnsi="Meiryo" w:cs="Meiryo"/>
          <w:b/>
          <w:sz w:val="23"/>
          <w:szCs w:val="23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0"/>
        <w:gridCol w:w="993"/>
        <w:gridCol w:w="992"/>
        <w:gridCol w:w="992"/>
        <w:gridCol w:w="1701"/>
      </w:tblGrid>
      <w:tr w:rsidR="00D52F17" w:rsidTr="00BE7175">
        <w:trPr>
          <w:trHeight w:val="697"/>
        </w:trPr>
        <w:tc>
          <w:tcPr>
            <w:tcW w:w="5670" w:type="dxa"/>
            <w:tcBorders>
              <w:top w:val="single" w:sz="4" w:space="0" w:color="0066A5"/>
              <w:left w:val="single" w:sz="4" w:space="0" w:color="0066A5"/>
              <w:bottom w:val="single" w:sz="4" w:space="0" w:color="0066A5"/>
              <w:right w:val="single" w:sz="4" w:space="0" w:color="0066A5"/>
            </w:tcBorders>
            <w:shd w:val="clear" w:color="auto" w:fill="0066A5"/>
            <w:vAlign w:val="center"/>
          </w:tcPr>
          <w:p w:rsidR="00BC1336" w:rsidRPr="008B640E" w:rsidRDefault="00BC1336" w:rsidP="00BC1336">
            <w:pPr>
              <w:spacing w:line="480" w:lineRule="auto"/>
              <w:jc w:val="center"/>
              <w:rPr>
                <w:rFonts w:ascii="SimSun" w:eastAsia="SimSun" w:hAnsi="SimSun" w:cs="Meiryo UI"/>
                <w:b/>
                <w:color w:val="FFFFFF" w:themeColor="background1"/>
                <w:sz w:val="23"/>
                <w:szCs w:val="23"/>
                <w:u w:val="single"/>
              </w:rPr>
            </w:pPr>
            <w:r w:rsidRPr="008B640E">
              <w:rPr>
                <w:rFonts w:ascii="SimSun" w:eastAsia="SimSun" w:hAnsi="SimSun" w:cs="Meiryo UI" w:hint="eastAsia"/>
                <w:b/>
                <w:color w:val="FFFFFF" w:themeColor="background1"/>
                <w:sz w:val="23"/>
                <w:szCs w:val="23"/>
              </w:rPr>
              <w:t>體能活動安排</w:t>
            </w:r>
          </w:p>
        </w:tc>
        <w:tc>
          <w:tcPr>
            <w:tcW w:w="993" w:type="dxa"/>
            <w:tcBorders>
              <w:top w:val="single" w:sz="4" w:space="0" w:color="0066A5"/>
              <w:left w:val="single" w:sz="4" w:space="0" w:color="0066A5"/>
              <w:bottom w:val="single" w:sz="4" w:space="0" w:color="0066A5"/>
              <w:right w:val="single" w:sz="4" w:space="0" w:color="0066A5"/>
            </w:tcBorders>
            <w:shd w:val="clear" w:color="auto" w:fill="0066A5"/>
            <w:vAlign w:val="center"/>
          </w:tcPr>
          <w:p w:rsidR="00BC1336" w:rsidRPr="008B640E" w:rsidRDefault="00BC1336" w:rsidP="008317DF">
            <w:pPr>
              <w:jc w:val="center"/>
              <w:rPr>
                <w:rFonts w:ascii="SimSun" w:eastAsia="SimSun" w:hAnsi="SimSun" w:cs="Meiryo"/>
                <w:b/>
                <w:color w:val="FFFFFF" w:themeColor="background1"/>
                <w:sz w:val="23"/>
                <w:szCs w:val="23"/>
                <w:u w:val="single"/>
              </w:rPr>
            </w:pPr>
            <w:r w:rsidRPr="008B640E">
              <w:rPr>
                <w:rFonts w:ascii="SimSun" w:eastAsia="SimSun" w:hAnsi="SimSun" w:cs="Meiryo" w:hint="eastAsia"/>
                <w:b/>
                <w:color w:val="FFFFFF" w:themeColor="background1"/>
                <w:sz w:val="23"/>
                <w:szCs w:val="23"/>
              </w:rPr>
              <w:t>已執行</w:t>
            </w:r>
          </w:p>
        </w:tc>
        <w:tc>
          <w:tcPr>
            <w:tcW w:w="992" w:type="dxa"/>
            <w:tcBorders>
              <w:top w:val="single" w:sz="4" w:space="0" w:color="0066A5"/>
              <w:left w:val="single" w:sz="4" w:space="0" w:color="0066A5"/>
              <w:bottom w:val="single" w:sz="4" w:space="0" w:color="0066A5"/>
              <w:right w:val="single" w:sz="4" w:space="0" w:color="0066A5"/>
            </w:tcBorders>
            <w:shd w:val="clear" w:color="auto" w:fill="0066A5"/>
            <w:vAlign w:val="center"/>
          </w:tcPr>
          <w:p w:rsidR="00BC1336" w:rsidRPr="008B640E" w:rsidRDefault="00BC1336" w:rsidP="008317DF">
            <w:pPr>
              <w:jc w:val="center"/>
              <w:rPr>
                <w:rFonts w:ascii="SimSun" w:eastAsia="SimSun" w:hAnsi="SimSun" w:cs="Meiryo"/>
                <w:b/>
                <w:color w:val="FFFFFF" w:themeColor="background1"/>
                <w:sz w:val="23"/>
                <w:szCs w:val="23"/>
                <w:u w:val="single"/>
              </w:rPr>
            </w:pPr>
            <w:r w:rsidRPr="008B640E">
              <w:rPr>
                <w:rFonts w:ascii="SimSun" w:eastAsia="SimSun" w:hAnsi="SimSun" w:cs="Meiryo" w:hint="eastAsia"/>
                <w:b/>
                <w:color w:val="FFFFFF" w:themeColor="background1"/>
                <w:sz w:val="23"/>
                <w:szCs w:val="23"/>
              </w:rPr>
              <w:t>待執行</w:t>
            </w:r>
          </w:p>
        </w:tc>
        <w:tc>
          <w:tcPr>
            <w:tcW w:w="992" w:type="dxa"/>
            <w:tcBorders>
              <w:top w:val="single" w:sz="4" w:space="0" w:color="0066A5"/>
              <w:left w:val="single" w:sz="4" w:space="0" w:color="0066A5"/>
              <w:bottom w:val="single" w:sz="4" w:space="0" w:color="0066A5"/>
              <w:right w:val="single" w:sz="4" w:space="0" w:color="0066A5"/>
            </w:tcBorders>
            <w:shd w:val="clear" w:color="auto" w:fill="0066A5"/>
            <w:vAlign w:val="center"/>
          </w:tcPr>
          <w:p w:rsidR="00BC1336" w:rsidRPr="008B640E" w:rsidRDefault="00BC1336" w:rsidP="008317DF">
            <w:pPr>
              <w:jc w:val="center"/>
              <w:rPr>
                <w:rFonts w:ascii="SimSun" w:eastAsia="SimSun" w:hAnsi="SimSun" w:cs="Meiryo"/>
                <w:b/>
                <w:color w:val="FFFFFF" w:themeColor="background1"/>
                <w:sz w:val="23"/>
                <w:szCs w:val="23"/>
                <w:u w:val="single"/>
              </w:rPr>
            </w:pPr>
            <w:r w:rsidRPr="008B640E">
              <w:rPr>
                <w:rFonts w:ascii="SimSun" w:eastAsia="SimSun" w:hAnsi="SimSun" w:cs="Meiryo" w:hint="eastAsia"/>
                <w:b/>
                <w:color w:val="FFFFFF" w:themeColor="background1"/>
                <w:sz w:val="23"/>
                <w:szCs w:val="23"/>
              </w:rPr>
              <w:t>需改善</w:t>
            </w:r>
          </w:p>
        </w:tc>
        <w:tc>
          <w:tcPr>
            <w:tcW w:w="1701" w:type="dxa"/>
            <w:tcBorders>
              <w:top w:val="single" w:sz="4" w:space="0" w:color="0066A5"/>
              <w:left w:val="single" w:sz="4" w:space="0" w:color="0066A5"/>
              <w:bottom w:val="single" w:sz="4" w:space="0" w:color="0066A5"/>
              <w:right w:val="single" w:sz="4" w:space="0" w:color="0066A5"/>
            </w:tcBorders>
            <w:shd w:val="clear" w:color="auto" w:fill="0066A5"/>
            <w:vAlign w:val="center"/>
          </w:tcPr>
          <w:p w:rsidR="00BC1336" w:rsidRPr="008B640E" w:rsidRDefault="00BC1336" w:rsidP="008317DF">
            <w:pPr>
              <w:jc w:val="center"/>
              <w:rPr>
                <w:rFonts w:ascii="SimSun" w:eastAsia="SimSun" w:hAnsi="SimSun" w:cs="Meiryo"/>
                <w:b/>
                <w:color w:val="FFFFFF" w:themeColor="background1"/>
                <w:sz w:val="23"/>
                <w:szCs w:val="23"/>
                <w:u w:val="single"/>
              </w:rPr>
            </w:pPr>
            <w:r w:rsidRPr="008B640E">
              <w:rPr>
                <w:rFonts w:ascii="SimSun" w:eastAsia="SimSun" w:hAnsi="SimSun" w:cs="Meiryo" w:hint="eastAsia"/>
                <w:b/>
                <w:color w:val="FFFFFF" w:themeColor="background1"/>
                <w:sz w:val="23"/>
                <w:szCs w:val="23"/>
              </w:rPr>
              <w:t>備註</w:t>
            </w:r>
          </w:p>
        </w:tc>
      </w:tr>
      <w:tr w:rsidR="00D52F17" w:rsidTr="00ED368E">
        <w:trPr>
          <w:trHeight w:val="1237"/>
        </w:trPr>
        <w:tc>
          <w:tcPr>
            <w:tcW w:w="5670" w:type="dxa"/>
            <w:tcBorders>
              <w:top w:val="single" w:sz="4" w:space="0" w:color="0066A5"/>
              <w:left w:val="single" w:sz="4" w:space="0" w:color="0066A5"/>
              <w:bottom w:val="single" w:sz="4" w:space="0" w:color="FFFFFF" w:themeColor="background1"/>
              <w:right w:val="dashSmallGap" w:sz="4" w:space="0" w:color="0066A5"/>
            </w:tcBorders>
          </w:tcPr>
          <w:p w:rsidR="00BC1336" w:rsidRPr="00BC1336" w:rsidRDefault="008317DF" w:rsidP="008317DF">
            <w:pPr>
              <w:pStyle w:val="ListParagraph"/>
              <w:numPr>
                <w:ilvl w:val="0"/>
                <w:numId w:val="12"/>
              </w:numPr>
              <w:ind w:leftChars="0"/>
              <w:jc w:val="both"/>
              <w:rPr>
                <w:rFonts w:ascii="Meiryo" w:hAnsi="Meiryo" w:cs="Meiryo"/>
                <w:b/>
                <w:sz w:val="23"/>
                <w:szCs w:val="23"/>
                <w:u w:val="single"/>
              </w:rPr>
            </w:pPr>
            <w:r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設計和執行體能活動時</w:t>
            </w:r>
            <w:r>
              <w:rPr>
                <w:rFonts w:asciiTheme="minorEastAsia" w:hAnsiTheme="minorEastAsia" w:cs="SimSun" w:hint="eastAsia"/>
                <w:color w:val="121212"/>
                <w:spacing w:val="9"/>
                <w:sz w:val="23"/>
                <w:szCs w:val="23"/>
              </w:rPr>
              <w:t>，</w:t>
            </w:r>
            <w:r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會以</w:t>
            </w:r>
            <w:r w:rsidR="005E4B8D" w:rsidRPr="005E4B8D">
              <w:rPr>
                <w:rFonts w:ascii="SimSun" w:eastAsia="SimSun" w:hAnsi="SimSun" w:cs="SimSun" w:hint="eastAsia"/>
                <w:color w:val="121212"/>
                <w:spacing w:val="9"/>
                <w:sz w:val="23"/>
                <w:szCs w:val="23"/>
              </w:rPr>
              <w:t>幼兒</w:t>
            </w:r>
            <w:r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的年齡</w:t>
            </w:r>
            <w:r>
              <w:rPr>
                <w:rFonts w:asciiTheme="minorEastAsia" w:hAnsiTheme="minorEastAsia" w:cs="SimSun" w:hint="eastAsia"/>
                <w:color w:val="121212"/>
                <w:spacing w:val="9"/>
                <w:sz w:val="23"/>
                <w:szCs w:val="23"/>
              </w:rPr>
              <w:t>、</w:t>
            </w:r>
            <w:r w:rsidR="00BC1336"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技能</w:t>
            </w:r>
            <w:r w:rsidRPr="00C95F28"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發展</w:t>
            </w:r>
            <w:r>
              <w:rPr>
                <w:rFonts w:asciiTheme="minorEastAsia" w:hAnsiTheme="minorEastAsia" w:cs="SimSun" w:hint="eastAsia"/>
                <w:color w:val="121212"/>
                <w:spacing w:val="8"/>
                <w:sz w:val="23"/>
                <w:szCs w:val="23"/>
              </w:rPr>
              <w:t>、</w:t>
            </w:r>
            <w:r w:rsidR="00BC1336" w:rsidRPr="00C95F28"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體能需要及所學的健康信息為首要考慮因</w:t>
            </w:r>
            <w:r w:rsidRPr="00C95F28"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素</w:t>
            </w:r>
            <w:r>
              <w:rPr>
                <w:rFonts w:asciiTheme="minorEastAsia" w:hAnsiTheme="minorEastAsia" w:cs="SimSun" w:hint="eastAsia"/>
                <w:color w:val="121212"/>
                <w:sz w:val="23"/>
                <w:szCs w:val="23"/>
              </w:rPr>
              <w:t>。</w:t>
            </w:r>
          </w:p>
        </w:tc>
        <w:tc>
          <w:tcPr>
            <w:tcW w:w="993" w:type="dxa"/>
            <w:tcBorders>
              <w:top w:val="single" w:sz="4" w:space="0" w:color="0066A5"/>
              <w:left w:val="dashSmallGap" w:sz="4" w:space="0" w:color="0066A5"/>
              <w:bottom w:val="nil"/>
              <w:right w:val="dashSmallGap" w:sz="4" w:space="0" w:color="0066A5"/>
            </w:tcBorders>
            <w:vAlign w:val="center"/>
          </w:tcPr>
          <w:p w:rsidR="00BC1336" w:rsidRDefault="00A84D7B" w:rsidP="00ED368E">
            <w:pPr>
              <w:jc w:val="center"/>
              <w:rPr>
                <w:rFonts w:ascii="Meiryo" w:hAnsi="Meiryo" w:cs="Meiryo"/>
                <w:b/>
                <w:sz w:val="23"/>
                <w:szCs w:val="23"/>
                <w:u w:val="single"/>
              </w:rPr>
            </w:pPr>
            <w:r>
              <w:rPr>
                <w:rFonts w:ascii="Wingdings 2" w:eastAsia="Wingdings 2" w:hAnsi="Wingdings 2" w:cs="Wingdings 2"/>
                <w:color w:val="121212"/>
                <w:sz w:val="23"/>
                <w:szCs w:val="23"/>
              </w:rPr>
              <w:t></w:t>
            </w:r>
          </w:p>
        </w:tc>
        <w:tc>
          <w:tcPr>
            <w:tcW w:w="992" w:type="dxa"/>
            <w:tcBorders>
              <w:top w:val="single" w:sz="4" w:space="0" w:color="0066A5"/>
              <w:left w:val="dashSmallGap" w:sz="4" w:space="0" w:color="0066A5"/>
              <w:bottom w:val="single" w:sz="4" w:space="0" w:color="FFFFFF" w:themeColor="background1"/>
              <w:right w:val="dashSmallGap" w:sz="4" w:space="0" w:color="0066A5"/>
            </w:tcBorders>
            <w:vAlign w:val="center"/>
          </w:tcPr>
          <w:p w:rsidR="00BC1336" w:rsidRDefault="00BC1336" w:rsidP="00ED368E">
            <w:pPr>
              <w:jc w:val="center"/>
              <w:rPr>
                <w:rFonts w:ascii="Meiryo" w:hAnsi="Meiryo" w:cs="Meiryo"/>
                <w:b/>
                <w:sz w:val="23"/>
                <w:szCs w:val="23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66A5"/>
              <w:left w:val="dashSmallGap" w:sz="4" w:space="0" w:color="0066A5"/>
              <w:bottom w:val="single" w:sz="4" w:space="0" w:color="FFFFFF" w:themeColor="background1"/>
              <w:right w:val="dashSmallGap" w:sz="4" w:space="0" w:color="0066A5"/>
            </w:tcBorders>
            <w:vAlign w:val="center"/>
          </w:tcPr>
          <w:p w:rsidR="00BC1336" w:rsidRDefault="00BC1336" w:rsidP="00ED368E">
            <w:pPr>
              <w:jc w:val="center"/>
              <w:rPr>
                <w:rFonts w:ascii="Meiryo" w:hAnsi="Meiryo" w:cs="Meiryo"/>
                <w:b/>
                <w:sz w:val="23"/>
                <w:szCs w:val="23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66A5"/>
              <w:left w:val="dashSmallGap" w:sz="4" w:space="0" w:color="0066A5"/>
              <w:bottom w:val="single" w:sz="4" w:space="0" w:color="FFFFFF" w:themeColor="background1"/>
              <w:right w:val="single" w:sz="4" w:space="0" w:color="0066A5"/>
            </w:tcBorders>
          </w:tcPr>
          <w:p w:rsidR="00BC1336" w:rsidRDefault="00BC1336" w:rsidP="0033461C">
            <w:pPr>
              <w:rPr>
                <w:rFonts w:ascii="Meiryo" w:hAnsi="Meiryo" w:cs="Meiryo"/>
                <w:b/>
                <w:sz w:val="23"/>
                <w:szCs w:val="23"/>
                <w:u w:val="single"/>
              </w:rPr>
            </w:pPr>
          </w:p>
        </w:tc>
      </w:tr>
      <w:tr w:rsidR="00D52F17" w:rsidTr="00ED368E">
        <w:trPr>
          <w:trHeight w:val="1963"/>
        </w:trPr>
        <w:tc>
          <w:tcPr>
            <w:tcW w:w="5670" w:type="dxa"/>
            <w:tcBorders>
              <w:top w:val="single" w:sz="4" w:space="0" w:color="FFFFFF" w:themeColor="background1"/>
              <w:left w:val="single" w:sz="4" w:space="0" w:color="0066A5"/>
              <w:bottom w:val="single" w:sz="4" w:space="0" w:color="FFFFFF" w:themeColor="background1"/>
              <w:right w:val="dashSmallGap" w:sz="4" w:space="0" w:color="0066A5"/>
            </w:tcBorders>
            <w:shd w:val="clear" w:color="auto" w:fill="EBF2F9"/>
          </w:tcPr>
          <w:p w:rsidR="00BC1336" w:rsidRPr="00BC1336" w:rsidRDefault="008317DF" w:rsidP="00EF0BC4">
            <w:pPr>
              <w:pStyle w:val="ListParagraph"/>
              <w:numPr>
                <w:ilvl w:val="0"/>
                <w:numId w:val="12"/>
              </w:numPr>
              <w:ind w:leftChars="0"/>
              <w:jc w:val="both"/>
              <w:rPr>
                <w:rFonts w:ascii="Meiryo" w:hAnsi="Meiryo" w:cs="Meiryo"/>
                <w:b/>
                <w:sz w:val="23"/>
                <w:szCs w:val="23"/>
                <w:u w:val="single"/>
              </w:rPr>
            </w:pPr>
            <w:r w:rsidRPr="00C95F28"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訂立</w:t>
            </w:r>
            <w:r w:rsidR="00EF0BC4" w:rsidRPr="00EF0BC4">
              <w:rPr>
                <w:rFonts w:ascii="SimSun" w:eastAsia="SimSun" w:hAnsi="SimSun" w:cs="SimSun" w:hint="eastAsia"/>
                <w:color w:val="121212"/>
                <w:spacing w:val="9"/>
                <w:sz w:val="23"/>
                <w:szCs w:val="23"/>
              </w:rPr>
              <w:t>幼兒</w:t>
            </w:r>
            <w:r w:rsidRPr="00C95F28"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校內每天進行體能活動的平均時數</w:t>
            </w:r>
            <w:r>
              <w:rPr>
                <w:rFonts w:asciiTheme="minorEastAsia" w:hAnsiTheme="minorEastAsia" w:cs="SimSun" w:hint="eastAsia"/>
                <w:color w:val="121212"/>
                <w:spacing w:val="8"/>
                <w:sz w:val="23"/>
                <w:szCs w:val="23"/>
              </w:rPr>
              <w:t>，</w:t>
            </w:r>
            <w:r w:rsidR="00BC1336" w:rsidRPr="00C95F28"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並</w:t>
            </w:r>
            <w:r w:rsidRPr="00C95F28"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通知家長有關的體能活動安排</w:t>
            </w:r>
            <w:r>
              <w:rPr>
                <w:rFonts w:asciiTheme="minorEastAsia" w:hAnsiTheme="minorEastAsia" w:cs="SimSun" w:hint="eastAsia"/>
                <w:color w:val="121212"/>
                <w:spacing w:val="8"/>
                <w:sz w:val="23"/>
                <w:szCs w:val="23"/>
              </w:rPr>
              <w:t>；</w:t>
            </w:r>
            <w:r w:rsidR="00BC1336" w:rsidRPr="00C95F28"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鼓勵家長配合學</w:t>
            </w:r>
            <w:r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校</w:t>
            </w:r>
            <w:r>
              <w:rPr>
                <w:rFonts w:asciiTheme="minorEastAsia" w:hAnsiTheme="minorEastAsia" w:cs="SimSun" w:hint="eastAsia"/>
                <w:color w:val="121212"/>
                <w:spacing w:val="9"/>
                <w:sz w:val="23"/>
                <w:szCs w:val="23"/>
              </w:rPr>
              <w:t>，</w:t>
            </w:r>
            <w:r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多為</w:t>
            </w:r>
            <w:r w:rsidR="00EF0BC4" w:rsidRPr="00EF0BC4">
              <w:rPr>
                <w:rFonts w:ascii="SimSun" w:eastAsia="SimSun" w:hAnsi="SimSun" w:cs="SimSun" w:hint="eastAsia"/>
                <w:color w:val="121212"/>
                <w:spacing w:val="9"/>
                <w:sz w:val="23"/>
                <w:szCs w:val="23"/>
              </w:rPr>
              <w:t>幼兒</w:t>
            </w:r>
            <w:r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在課餘時安排足夠的體能活動</w:t>
            </w:r>
            <w:r>
              <w:rPr>
                <w:rFonts w:asciiTheme="minorEastAsia" w:hAnsiTheme="minorEastAsia" w:cs="SimSun" w:hint="eastAsia"/>
                <w:color w:val="121212"/>
                <w:spacing w:val="9"/>
                <w:sz w:val="23"/>
                <w:szCs w:val="23"/>
              </w:rPr>
              <w:t>，</w:t>
            </w:r>
            <w:r w:rsidR="00BC1336"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使</w:t>
            </w:r>
            <w:r w:rsidR="00EF0BC4" w:rsidRPr="00EF0BC4">
              <w:rPr>
                <w:rFonts w:ascii="SimSun" w:eastAsia="SimSun" w:hAnsi="SimSun" w:cs="SimSun" w:hint="eastAsia"/>
                <w:color w:val="121212"/>
                <w:spacing w:val="9"/>
                <w:sz w:val="23"/>
                <w:szCs w:val="23"/>
              </w:rPr>
              <w:t>幼兒</w:t>
            </w:r>
            <w:r w:rsidR="00BC1336" w:rsidRPr="00C95F28"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每天累積</w:t>
            </w:r>
            <w:r w:rsidR="00EF0BC4" w:rsidRPr="00EF0BC4">
              <w:rPr>
                <w:rFonts w:ascii="SimSun" w:eastAsia="SimSun" w:hAnsi="SimSun" w:cs="SimSun" w:hint="eastAsia"/>
                <w:color w:val="121212"/>
                <w:spacing w:val="9"/>
                <w:sz w:val="23"/>
                <w:szCs w:val="23"/>
              </w:rPr>
              <w:t>足夠的體能活動量</w:t>
            </w:r>
            <w:r w:rsidR="00EF0BC4">
              <w:rPr>
                <w:rFonts w:asciiTheme="minorEastAsia" w:hAnsiTheme="minorEastAsia" w:cs="SimSun" w:hint="eastAsia"/>
                <w:color w:val="121212"/>
                <w:spacing w:val="8"/>
                <w:sz w:val="23"/>
                <w:szCs w:val="23"/>
              </w:rPr>
              <w:t>，</w:t>
            </w:r>
            <w:r w:rsidR="00EF0BC4" w:rsidRPr="00EF0BC4">
              <w:rPr>
                <w:rFonts w:ascii="SimSun" w:eastAsia="SimSun" w:hAnsi="SimSun" w:cs="SimSun" w:hint="eastAsia"/>
                <w:color w:val="121212"/>
                <w:spacing w:val="9"/>
                <w:sz w:val="23"/>
                <w:szCs w:val="23"/>
              </w:rPr>
              <w:t>以符合《二至六歲幼兒體能活動指南》第一部分的建議。</w:t>
            </w:r>
          </w:p>
        </w:tc>
        <w:tc>
          <w:tcPr>
            <w:tcW w:w="993" w:type="dxa"/>
            <w:tcBorders>
              <w:top w:val="nil"/>
              <w:left w:val="dashSmallGap" w:sz="4" w:space="0" w:color="0066A5"/>
              <w:bottom w:val="single" w:sz="4" w:space="0" w:color="FFFFFF" w:themeColor="background1"/>
              <w:right w:val="dashSmallGap" w:sz="4" w:space="0" w:color="0066A5"/>
            </w:tcBorders>
            <w:shd w:val="clear" w:color="auto" w:fill="EBF2F9"/>
            <w:vAlign w:val="center"/>
          </w:tcPr>
          <w:p w:rsidR="00BC1336" w:rsidRDefault="00A84D7B" w:rsidP="00ED368E">
            <w:pPr>
              <w:jc w:val="center"/>
              <w:rPr>
                <w:rFonts w:ascii="Meiryo" w:hAnsi="Meiryo" w:cs="Meiryo"/>
                <w:b/>
                <w:sz w:val="23"/>
                <w:szCs w:val="23"/>
                <w:u w:val="single"/>
              </w:rPr>
            </w:pPr>
            <w:r>
              <w:rPr>
                <w:rFonts w:ascii="Wingdings 2" w:eastAsia="Wingdings 2" w:hAnsi="Wingdings 2" w:cs="Wingdings 2"/>
                <w:color w:val="121212"/>
                <w:sz w:val="23"/>
                <w:szCs w:val="23"/>
              </w:rPr>
              <w:t>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dashSmallGap" w:sz="4" w:space="0" w:color="0066A5"/>
              <w:bottom w:val="single" w:sz="4" w:space="0" w:color="FFFFFF" w:themeColor="background1"/>
              <w:right w:val="dashSmallGap" w:sz="4" w:space="0" w:color="0066A5"/>
            </w:tcBorders>
            <w:shd w:val="clear" w:color="auto" w:fill="EBF2F9"/>
            <w:vAlign w:val="center"/>
          </w:tcPr>
          <w:p w:rsidR="00BC1336" w:rsidRDefault="00BC1336" w:rsidP="00ED368E">
            <w:pPr>
              <w:jc w:val="center"/>
              <w:rPr>
                <w:rFonts w:ascii="Meiryo" w:hAnsi="Meiryo" w:cs="Meiryo"/>
                <w:b/>
                <w:sz w:val="23"/>
                <w:szCs w:val="23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dashSmallGap" w:sz="4" w:space="0" w:color="0066A5"/>
              <w:bottom w:val="single" w:sz="4" w:space="0" w:color="FFFFFF" w:themeColor="background1"/>
              <w:right w:val="dashSmallGap" w:sz="4" w:space="0" w:color="0066A5"/>
            </w:tcBorders>
            <w:shd w:val="clear" w:color="auto" w:fill="EBF2F9"/>
            <w:vAlign w:val="center"/>
          </w:tcPr>
          <w:p w:rsidR="00BC1336" w:rsidRDefault="00BC1336" w:rsidP="00ED368E">
            <w:pPr>
              <w:jc w:val="center"/>
              <w:rPr>
                <w:rFonts w:ascii="Meiryo" w:hAnsi="Meiryo" w:cs="Meiryo"/>
                <w:b/>
                <w:sz w:val="23"/>
                <w:szCs w:val="23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dashSmallGap" w:sz="4" w:space="0" w:color="0066A5"/>
              <w:bottom w:val="single" w:sz="4" w:space="0" w:color="FFFFFF" w:themeColor="background1"/>
              <w:right w:val="single" w:sz="4" w:space="0" w:color="0066A5"/>
            </w:tcBorders>
            <w:shd w:val="clear" w:color="auto" w:fill="EBF2F9"/>
          </w:tcPr>
          <w:p w:rsidR="00BC1336" w:rsidRDefault="00BC1336" w:rsidP="0033461C">
            <w:pPr>
              <w:rPr>
                <w:rFonts w:ascii="Meiryo" w:hAnsi="Meiryo" w:cs="Meiryo"/>
                <w:b/>
                <w:sz w:val="23"/>
                <w:szCs w:val="23"/>
                <w:u w:val="single"/>
              </w:rPr>
            </w:pPr>
          </w:p>
        </w:tc>
      </w:tr>
      <w:tr w:rsidR="00D52F17" w:rsidTr="00ED368E">
        <w:trPr>
          <w:trHeight w:val="2303"/>
        </w:trPr>
        <w:tc>
          <w:tcPr>
            <w:tcW w:w="5670" w:type="dxa"/>
            <w:tcBorders>
              <w:top w:val="single" w:sz="4" w:space="0" w:color="FFFFFF" w:themeColor="background1"/>
              <w:left w:val="single" w:sz="4" w:space="0" w:color="0066A5"/>
              <w:bottom w:val="single" w:sz="4" w:space="0" w:color="FFFFFF" w:themeColor="background1"/>
              <w:right w:val="dashSmallGap" w:sz="4" w:space="0" w:color="0066A5"/>
            </w:tcBorders>
            <w:vAlign w:val="center"/>
          </w:tcPr>
          <w:p w:rsidR="00BC1336" w:rsidRPr="00C95F28" w:rsidRDefault="008317DF" w:rsidP="00C95F28">
            <w:pPr>
              <w:pStyle w:val="ListParagraph"/>
              <w:numPr>
                <w:ilvl w:val="0"/>
                <w:numId w:val="12"/>
              </w:numPr>
              <w:ind w:leftChars="0"/>
              <w:jc w:val="both"/>
              <w:rPr>
                <w:rFonts w:ascii="Meiryo" w:hAnsi="Meiryo" w:cs="Meiryo"/>
                <w:b/>
                <w:sz w:val="23"/>
                <w:szCs w:val="23"/>
                <w:u w:val="single"/>
              </w:rPr>
            </w:pPr>
            <w:r w:rsidRPr="00C95F28"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每學年最少兩次為學童量度身高和體重</w:t>
            </w:r>
            <w:r w:rsidRPr="00C95F28">
              <w:rPr>
                <w:rFonts w:asciiTheme="minorEastAsia" w:hAnsiTheme="minorEastAsia" w:cs="SimSun" w:hint="eastAsia"/>
                <w:color w:val="121212"/>
                <w:spacing w:val="-2"/>
                <w:sz w:val="23"/>
                <w:szCs w:val="23"/>
              </w:rPr>
              <w:t>，</w:t>
            </w:r>
            <w:r w:rsidR="00BC1336" w:rsidRPr="00C95F28"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參照「身高別體重圖表」</w:t>
            </w:r>
            <w:r w:rsidR="00BC1336" w:rsidRPr="00C95F28">
              <w:rPr>
                <w:rFonts w:ascii="SimSun" w:eastAsia="SimSun" w:hAnsi="SimSun" w:cs="SimSun"/>
                <w:color w:val="121212"/>
                <w:spacing w:val="-1"/>
                <w:sz w:val="23"/>
                <w:szCs w:val="23"/>
              </w:rPr>
              <w:t>（</w:t>
            </w:r>
            <w:r w:rsidR="00BC1336" w:rsidRPr="00C95F28"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可參閱於第三部分的圖</w:t>
            </w:r>
            <w:r w:rsidR="00EF0BC4" w:rsidRPr="00EF0BC4">
              <w:rPr>
                <w:rFonts w:ascii="SimSun" w:eastAsia="SimSun" w:hAnsi="SimSun" w:cs="SimSun" w:hint="eastAsia"/>
                <w:color w:val="121212"/>
                <w:spacing w:val="9"/>
                <w:sz w:val="23"/>
                <w:szCs w:val="23"/>
              </w:rPr>
              <w:t>四</w:t>
            </w:r>
            <w:r w:rsidR="00BC1336" w:rsidRPr="00C95F28"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 xml:space="preserve"> 及</w:t>
            </w:r>
            <w:r w:rsidR="00EF0BC4" w:rsidRPr="00EF0BC4">
              <w:rPr>
                <w:rFonts w:ascii="SimSun" w:eastAsia="SimSun" w:hAnsi="SimSun" w:cs="SimSun" w:hint="eastAsia"/>
                <w:color w:val="121212"/>
                <w:spacing w:val="9"/>
                <w:sz w:val="23"/>
                <w:szCs w:val="23"/>
              </w:rPr>
              <w:t>五</w:t>
            </w:r>
            <w:r w:rsidR="00BC1336" w:rsidRPr="00EF0BC4"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）</w:t>
            </w:r>
            <w:r w:rsidRPr="00C95F28"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了解</w:t>
            </w:r>
            <w:r w:rsidR="00EF0BC4" w:rsidRPr="00EF0BC4">
              <w:rPr>
                <w:rFonts w:ascii="SimSun" w:eastAsia="SimSun" w:hAnsi="SimSun" w:cs="SimSun" w:hint="eastAsia"/>
                <w:color w:val="121212"/>
                <w:spacing w:val="9"/>
                <w:sz w:val="23"/>
                <w:szCs w:val="23"/>
              </w:rPr>
              <w:t>幼兒</w:t>
            </w:r>
            <w:r w:rsidRPr="00C95F28"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的體重狀況</w:t>
            </w:r>
            <w:r w:rsidRPr="00C95F28">
              <w:rPr>
                <w:rFonts w:asciiTheme="minorEastAsia" w:hAnsiTheme="minorEastAsia" w:cs="SimSun" w:hint="eastAsia"/>
                <w:color w:val="121212"/>
                <w:sz w:val="23"/>
                <w:szCs w:val="23"/>
              </w:rPr>
              <w:t>，</w:t>
            </w:r>
            <w:r w:rsidRPr="00C95F28"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並向家長</w:t>
            </w:r>
            <w:proofErr w:type="gramStart"/>
            <w:r w:rsidRPr="00C95F28"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匯</w:t>
            </w:r>
            <w:proofErr w:type="gramEnd"/>
            <w:r w:rsidRPr="00C95F28"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報結果</w:t>
            </w:r>
            <w:r w:rsidRPr="00C95F28">
              <w:rPr>
                <w:rFonts w:asciiTheme="minorEastAsia" w:hAnsiTheme="minorEastAsia" w:cs="SimSun" w:hint="eastAsia"/>
                <w:color w:val="121212"/>
                <w:sz w:val="23"/>
                <w:szCs w:val="23"/>
              </w:rPr>
              <w:t>。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dashSmallGap" w:sz="4" w:space="0" w:color="0066A5"/>
              <w:bottom w:val="single" w:sz="4" w:space="0" w:color="FFFFFF" w:themeColor="background1"/>
              <w:right w:val="dashSmallGap" w:sz="4" w:space="0" w:color="0066A5"/>
            </w:tcBorders>
            <w:vAlign w:val="center"/>
          </w:tcPr>
          <w:p w:rsidR="00BC1336" w:rsidRDefault="00A84D7B" w:rsidP="00ED368E">
            <w:pPr>
              <w:jc w:val="center"/>
              <w:rPr>
                <w:rFonts w:ascii="Meiryo" w:hAnsi="Meiryo" w:cs="Meiryo"/>
                <w:b/>
                <w:sz w:val="23"/>
                <w:szCs w:val="23"/>
                <w:u w:val="single"/>
              </w:rPr>
            </w:pPr>
            <w:r>
              <w:rPr>
                <w:rFonts w:ascii="Wingdings 2" w:eastAsia="Wingdings 2" w:hAnsi="Wingdings 2" w:cs="Wingdings 2"/>
                <w:color w:val="121212"/>
                <w:sz w:val="23"/>
                <w:szCs w:val="23"/>
              </w:rPr>
              <w:t>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dashSmallGap" w:sz="4" w:space="0" w:color="0066A5"/>
              <w:bottom w:val="single" w:sz="4" w:space="0" w:color="FFFFFF" w:themeColor="background1"/>
              <w:right w:val="dashSmallGap" w:sz="4" w:space="0" w:color="0066A5"/>
            </w:tcBorders>
            <w:vAlign w:val="center"/>
          </w:tcPr>
          <w:p w:rsidR="00BC1336" w:rsidRDefault="00BC1336" w:rsidP="00ED368E">
            <w:pPr>
              <w:jc w:val="center"/>
              <w:rPr>
                <w:rFonts w:ascii="Meiryo" w:hAnsi="Meiryo" w:cs="Meiryo"/>
                <w:b/>
                <w:sz w:val="23"/>
                <w:szCs w:val="23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dashSmallGap" w:sz="4" w:space="0" w:color="0066A5"/>
              <w:bottom w:val="single" w:sz="4" w:space="0" w:color="FFFFFF" w:themeColor="background1"/>
              <w:right w:val="dashSmallGap" w:sz="4" w:space="0" w:color="0066A5"/>
            </w:tcBorders>
            <w:vAlign w:val="center"/>
          </w:tcPr>
          <w:p w:rsidR="00BC1336" w:rsidRDefault="00BC1336" w:rsidP="00ED368E">
            <w:pPr>
              <w:jc w:val="center"/>
              <w:rPr>
                <w:rFonts w:ascii="Meiryo" w:hAnsi="Meiryo" w:cs="Meiryo"/>
                <w:b/>
                <w:sz w:val="23"/>
                <w:szCs w:val="23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dashSmallGap" w:sz="4" w:space="0" w:color="0066A5"/>
              <w:bottom w:val="single" w:sz="4" w:space="0" w:color="FFFFFF" w:themeColor="background1"/>
              <w:right w:val="single" w:sz="4" w:space="0" w:color="0066A5"/>
            </w:tcBorders>
          </w:tcPr>
          <w:p w:rsidR="00BC1336" w:rsidRPr="008317DF" w:rsidRDefault="00A9496F" w:rsidP="00A9496F">
            <w:pPr>
              <w:pStyle w:val="TableParagraph"/>
              <w:spacing w:line="291" w:lineRule="exact"/>
              <w:rPr>
                <w:rFonts w:ascii="SimSun" w:hAnsi="SimSun" w:cs="SimSun"/>
                <w:sz w:val="23"/>
                <w:szCs w:val="23"/>
                <w:lang w:eastAsia="zh-TW"/>
              </w:rPr>
            </w:pPr>
            <w:r w:rsidRPr="00A9496F">
              <w:rPr>
                <w:rFonts w:ascii="SimSun" w:eastAsia="SimSun" w:hAnsi="SimSun" w:cs="Meiryo" w:hint="eastAsia"/>
                <w:sz w:val="23"/>
                <w:szCs w:val="23"/>
                <w:lang w:eastAsia="zh-TW"/>
              </w:rPr>
              <w:t>例:通告</w:t>
            </w:r>
            <w:r w:rsidR="008317DF" w:rsidRPr="008317DF">
              <w:rPr>
                <w:rFonts w:ascii="SimSun" w:eastAsia="SimSun" w:hAnsi="SimSun" w:cs="SimSun"/>
                <w:color w:val="121212"/>
                <w:w w:val="95"/>
                <w:sz w:val="23"/>
                <w:szCs w:val="23"/>
                <w:lang w:eastAsia="zh-TW"/>
              </w:rPr>
              <w:t>(</w:t>
            </w:r>
            <w:r w:rsidR="005E4B8D">
              <w:rPr>
                <w:rFonts w:eastAsia="SimSun" w:cs="SimSun"/>
                <w:color w:val="121212"/>
                <w:w w:val="95"/>
                <w:sz w:val="23"/>
                <w:szCs w:val="23"/>
                <w:lang w:eastAsia="zh-TW"/>
              </w:rPr>
              <w:t>5/5/201</w:t>
            </w:r>
            <w:r w:rsidR="005E4B8D" w:rsidRPr="005E4B8D">
              <w:rPr>
                <w:rFonts w:eastAsia="SimSun" w:cs="SimSun"/>
                <w:color w:val="121212"/>
                <w:w w:val="95"/>
                <w:sz w:val="23"/>
                <w:szCs w:val="23"/>
                <w:lang w:eastAsia="zh-TW"/>
              </w:rPr>
              <w:t>9</w:t>
            </w:r>
            <w:r w:rsidR="00BC1336" w:rsidRPr="008317DF">
              <w:rPr>
                <w:rFonts w:ascii="SimSun" w:eastAsia="SimSun" w:hAnsi="SimSun" w:cs="SimSun"/>
                <w:color w:val="121212"/>
                <w:w w:val="95"/>
                <w:sz w:val="23"/>
                <w:szCs w:val="23"/>
                <w:lang w:eastAsia="zh-TW"/>
              </w:rPr>
              <w:t>) 在</w:t>
            </w:r>
            <w:r w:rsidR="008317DF" w:rsidRPr="008317DF">
              <w:rPr>
                <w:rFonts w:ascii="SimSun" w:eastAsia="SimSun" w:hAnsi="SimSun" w:cs="SimSun" w:hint="eastAsia"/>
                <w:color w:val="121212"/>
                <w:sz w:val="23"/>
                <w:szCs w:val="23"/>
                <w:lang w:eastAsia="zh-TW"/>
              </w:rPr>
              <w:t>將</w:t>
            </w:r>
            <w:r w:rsidR="00BC1336" w:rsidRPr="008317DF">
              <w:rPr>
                <w:rFonts w:ascii="SimSun" w:eastAsia="SimSun" w:hAnsi="SimSun" w:cs="SimSun"/>
                <w:color w:val="121212"/>
                <w:sz w:val="23"/>
                <w:szCs w:val="23"/>
                <w:lang w:eastAsia="zh-TW"/>
              </w:rPr>
              <w:t>舉辦的家長日中反映</w:t>
            </w:r>
            <w:r w:rsidR="00EF0BC4" w:rsidRPr="00EF0BC4">
              <w:rPr>
                <w:rFonts w:ascii="SimSun" w:eastAsia="SimSun" w:hAnsi="SimSun" w:cs="SimSun" w:hint="eastAsia"/>
                <w:color w:val="121212"/>
                <w:sz w:val="23"/>
                <w:szCs w:val="23"/>
                <w:lang w:eastAsia="zh-TW"/>
              </w:rPr>
              <w:t>幼兒</w:t>
            </w:r>
            <w:r w:rsidR="008317DF" w:rsidRPr="008317DF">
              <w:rPr>
                <w:rFonts w:ascii="SimSun" w:eastAsia="SimSun" w:hAnsi="SimSun" w:cs="SimSun"/>
                <w:color w:val="121212"/>
                <w:sz w:val="23"/>
                <w:szCs w:val="23"/>
                <w:lang w:eastAsia="zh-TW"/>
              </w:rPr>
              <w:t>的身高</w:t>
            </w:r>
            <w:r w:rsidR="008317DF" w:rsidRPr="008317DF">
              <w:rPr>
                <w:rFonts w:ascii="SimSun" w:eastAsia="SimSun" w:hAnsi="SimSun" w:cs="SimSun" w:hint="eastAsia"/>
                <w:color w:val="121212"/>
                <w:sz w:val="23"/>
                <w:szCs w:val="23"/>
                <w:lang w:eastAsia="zh-TW"/>
              </w:rPr>
              <w:t>及體重結果</w:t>
            </w:r>
            <w:r w:rsidR="008317DF">
              <w:rPr>
                <w:rFonts w:asciiTheme="minorEastAsia" w:hAnsiTheme="minorEastAsia" w:cs="SimSun" w:hint="eastAsia"/>
                <w:color w:val="121212"/>
                <w:sz w:val="23"/>
                <w:szCs w:val="23"/>
                <w:lang w:eastAsia="zh-TW"/>
              </w:rPr>
              <w:t>。</w:t>
            </w:r>
          </w:p>
        </w:tc>
      </w:tr>
      <w:tr w:rsidR="00D52F17" w:rsidTr="00ED368E">
        <w:trPr>
          <w:trHeight w:val="806"/>
        </w:trPr>
        <w:tc>
          <w:tcPr>
            <w:tcW w:w="5670" w:type="dxa"/>
            <w:tcBorders>
              <w:top w:val="single" w:sz="4" w:space="0" w:color="FFFFFF" w:themeColor="background1"/>
              <w:left w:val="single" w:sz="4" w:space="0" w:color="0066A5"/>
              <w:bottom w:val="single" w:sz="4" w:space="0" w:color="FFFFFF" w:themeColor="background1"/>
              <w:right w:val="dashSmallGap" w:sz="4" w:space="0" w:color="0066A5"/>
            </w:tcBorders>
            <w:shd w:val="clear" w:color="auto" w:fill="EBF2F9"/>
          </w:tcPr>
          <w:p w:rsidR="00BC1336" w:rsidRPr="00BC1336" w:rsidRDefault="008317DF" w:rsidP="008317DF">
            <w:pPr>
              <w:pStyle w:val="ListParagraph"/>
              <w:numPr>
                <w:ilvl w:val="0"/>
                <w:numId w:val="12"/>
              </w:numPr>
              <w:ind w:leftChars="0"/>
              <w:jc w:val="both"/>
              <w:rPr>
                <w:rFonts w:ascii="SimSun" w:eastAsia="SimSun" w:hAnsi="SimSun" w:cs="Meiryo"/>
                <w:b/>
                <w:sz w:val="23"/>
                <w:szCs w:val="23"/>
                <w:u w:val="single"/>
              </w:rPr>
            </w:pPr>
            <w:r w:rsidRPr="00A0052B"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妥善分配主餐和體能活動的時間</w:t>
            </w:r>
            <w:r>
              <w:rPr>
                <w:rFonts w:asciiTheme="minorEastAsia" w:hAnsiTheme="minorEastAsia" w:cs="SimSun" w:hint="eastAsia"/>
                <w:color w:val="121212"/>
                <w:spacing w:val="5"/>
                <w:sz w:val="23"/>
                <w:szCs w:val="23"/>
              </w:rPr>
              <w:t>。</w:t>
            </w:r>
            <w:r w:rsidR="00BC1336" w:rsidRPr="00A0052B"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主餐後</w:t>
            </w:r>
            <w:r w:rsidR="00BC1336" w:rsidRPr="00E07614">
              <w:rPr>
                <w:rFonts w:eastAsia="SimSun" w:cs="SimSun"/>
                <w:color w:val="121212"/>
                <w:spacing w:val="9"/>
                <w:sz w:val="23"/>
                <w:szCs w:val="23"/>
              </w:rPr>
              <w:t>1</w:t>
            </w:r>
            <w:r w:rsidR="00BC1336" w:rsidRPr="00A0052B"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小時</w:t>
            </w:r>
            <w:r w:rsidR="00BC1336" w:rsidRPr="00A0052B">
              <w:rPr>
                <w:rFonts w:ascii="SimSun" w:eastAsia="SimSun" w:hAnsi="SimSun" w:cs="SimSun" w:hint="eastAsia"/>
                <w:color w:val="121212"/>
                <w:spacing w:val="9"/>
                <w:sz w:val="23"/>
                <w:szCs w:val="23"/>
              </w:rPr>
              <w:t>內避免安排劇烈的體能遊戲</w:t>
            </w:r>
            <w:r w:rsidR="00BC1336" w:rsidRPr="00A0052B"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（</w:t>
            </w:r>
            <w:r w:rsidR="00BC1336" w:rsidRPr="00A0052B">
              <w:rPr>
                <w:rFonts w:ascii="SimSun" w:eastAsia="SimSun" w:hAnsi="SimSun" w:cs="SimSun" w:hint="eastAsia"/>
                <w:color w:val="121212"/>
                <w:spacing w:val="9"/>
                <w:sz w:val="23"/>
                <w:szCs w:val="23"/>
              </w:rPr>
              <w:t>如跑步或跳繩</w:t>
            </w:r>
            <w:r w:rsidR="00BC1336" w:rsidRPr="00A0052B"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）</w:t>
            </w:r>
            <w:r>
              <w:rPr>
                <w:rFonts w:asciiTheme="minorEastAsia" w:hAnsiTheme="minorEastAsia" w:cs="SimSun" w:hint="eastAsia"/>
                <w:color w:val="121212"/>
                <w:spacing w:val="6"/>
                <w:sz w:val="23"/>
                <w:szCs w:val="23"/>
              </w:rPr>
              <w:t>。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dashSmallGap" w:sz="4" w:space="0" w:color="0066A5"/>
              <w:bottom w:val="single" w:sz="4" w:space="0" w:color="FFFFFF" w:themeColor="background1"/>
              <w:right w:val="dashSmallGap" w:sz="4" w:space="0" w:color="0066A5"/>
            </w:tcBorders>
            <w:shd w:val="clear" w:color="auto" w:fill="EBF2F9"/>
            <w:vAlign w:val="center"/>
          </w:tcPr>
          <w:p w:rsidR="00BC1336" w:rsidRDefault="00A84D7B" w:rsidP="00ED368E">
            <w:pPr>
              <w:spacing w:line="480" w:lineRule="auto"/>
              <w:jc w:val="center"/>
              <w:rPr>
                <w:rFonts w:ascii="Meiryo" w:hAnsi="Meiryo" w:cs="Meiryo"/>
                <w:b/>
                <w:sz w:val="23"/>
                <w:szCs w:val="23"/>
                <w:u w:val="single"/>
              </w:rPr>
            </w:pPr>
            <w:r>
              <w:rPr>
                <w:rFonts w:ascii="Wingdings 2" w:eastAsia="Wingdings 2" w:hAnsi="Wingdings 2" w:cs="Wingdings 2"/>
                <w:color w:val="121212"/>
                <w:sz w:val="23"/>
                <w:szCs w:val="23"/>
              </w:rPr>
              <w:t>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dashSmallGap" w:sz="4" w:space="0" w:color="0066A5"/>
              <w:bottom w:val="single" w:sz="4" w:space="0" w:color="FFFFFF" w:themeColor="background1"/>
              <w:right w:val="dashSmallGap" w:sz="4" w:space="0" w:color="0066A5"/>
            </w:tcBorders>
            <w:shd w:val="clear" w:color="auto" w:fill="EBF2F9"/>
            <w:vAlign w:val="center"/>
          </w:tcPr>
          <w:p w:rsidR="00BC1336" w:rsidRDefault="00BC1336" w:rsidP="00ED368E">
            <w:pPr>
              <w:jc w:val="center"/>
              <w:rPr>
                <w:rFonts w:ascii="Meiryo" w:hAnsi="Meiryo" w:cs="Meiryo"/>
                <w:b/>
                <w:sz w:val="23"/>
                <w:szCs w:val="23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dashSmallGap" w:sz="4" w:space="0" w:color="0066A5"/>
              <w:bottom w:val="single" w:sz="4" w:space="0" w:color="FFFFFF" w:themeColor="background1"/>
              <w:right w:val="dashSmallGap" w:sz="4" w:space="0" w:color="0066A5"/>
            </w:tcBorders>
            <w:shd w:val="clear" w:color="auto" w:fill="EBF2F9"/>
            <w:vAlign w:val="center"/>
          </w:tcPr>
          <w:p w:rsidR="00BC1336" w:rsidRDefault="00BC1336" w:rsidP="00ED368E">
            <w:pPr>
              <w:jc w:val="center"/>
              <w:rPr>
                <w:rFonts w:ascii="Meiryo" w:hAnsi="Meiryo" w:cs="Meiryo"/>
                <w:b/>
                <w:sz w:val="23"/>
                <w:szCs w:val="23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dashSmallGap" w:sz="4" w:space="0" w:color="0066A5"/>
              <w:bottom w:val="single" w:sz="4" w:space="0" w:color="FFFFFF" w:themeColor="background1"/>
              <w:right w:val="single" w:sz="4" w:space="0" w:color="0066A5"/>
            </w:tcBorders>
            <w:shd w:val="clear" w:color="auto" w:fill="EBF2F9"/>
          </w:tcPr>
          <w:p w:rsidR="00BC1336" w:rsidRDefault="00BC1336" w:rsidP="0033461C">
            <w:pPr>
              <w:rPr>
                <w:rFonts w:ascii="Meiryo" w:hAnsi="Meiryo" w:cs="Meiryo"/>
                <w:b/>
                <w:sz w:val="23"/>
                <w:szCs w:val="23"/>
                <w:u w:val="single"/>
              </w:rPr>
            </w:pPr>
          </w:p>
        </w:tc>
      </w:tr>
      <w:tr w:rsidR="00D52F17" w:rsidTr="00ED368E">
        <w:tc>
          <w:tcPr>
            <w:tcW w:w="5670" w:type="dxa"/>
            <w:tcBorders>
              <w:top w:val="single" w:sz="4" w:space="0" w:color="FFFFFF" w:themeColor="background1"/>
              <w:left w:val="single" w:sz="4" w:space="0" w:color="0066A5"/>
              <w:bottom w:val="single" w:sz="4" w:space="0" w:color="FFFFFF" w:themeColor="background1"/>
              <w:right w:val="dashSmallGap" w:sz="4" w:space="0" w:color="0066A5"/>
            </w:tcBorders>
          </w:tcPr>
          <w:p w:rsidR="00BC1336" w:rsidRPr="00BC1336" w:rsidRDefault="00BC1336" w:rsidP="00A0052B">
            <w:pPr>
              <w:pStyle w:val="ListParagraph"/>
              <w:numPr>
                <w:ilvl w:val="0"/>
                <w:numId w:val="12"/>
              </w:numPr>
              <w:ind w:leftChars="0"/>
              <w:jc w:val="both"/>
              <w:rPr>
                <w:rFonts w:ascii="Meiryo" w:hAnsi="Meiryo" w:cs="Meiryo"/>
                <w:b/>
                <w:sz w:val="23"/>
                <w:szCs w:val="23"/>
                <w:u w:val="single"/>
              </w:rPr>
            </w:pPr>
            <w:r w:rsidRPr="00A0052B"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每次體能活動課期間或之後</w:t>
            </w:r>
            <w:r w:rsidR="008317DF">
              <w:rPr>
                <w:rFonts w:asciiTheme="minorEastAsia" w:hAnsiTheme="minorEastAsia" w:cs="SimSun" w:hint="eastAsia"/>
                <w:color w:val="121212"/>
                <w:spacing w:val="-42"/>
                <w:sz w:val="23"/>
                <w:szCs w:val="23"/>
              </w:rPr>
              <w:t xml:space="preserve">， </w:t>
            </w:r>
            <w:r w:rsidR="008317DF" w:rsidRPr="00A0052B"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鼓勵</w:t>
            </w:r>
            <w:r w:rsidR="00EF0BC4" w:rsidRPr="00EF0BC4">
              <w:rPr>
                <w:rFonts w:ascii="SimSun" w:eastAsia="SimSun" w:hAnsi="SimSun" w:cs="SimSun" w:hint="eastAsia"/>
                <w:color w:val="121212"/>
                <w:spacing w:val="9"/>
                <w:sz w:val="23"/>
                <w:szCs w:val="23"/>
              </w:rPr>
              <w:t>幼兒</w:t>
            </w:r>
            <w:r w:rsidR="008317DF" w:rsidRPr="00A0052B"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多喝清水</w:t>
            </w:r>
            <w:r w:rsidR="008317DF">
              <w:rPr>
                <w:rFonts w:asciiTheme="minorEastAsia" w:hAnsiTheme="minorEastAsia" w:cs="SimSun" w:hint="eastAsia"/>
                <w:color w:val="121212"/>
                <w:sz w:val="23"/>
                <w:szCs w:val="23"/>
              </w:rPr>
              <w:t>。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dashSmallGap" w:sz="4" w:space="0" w:color="0066A5"/>
              <w:bottom w:val="single" w:sz="4" w:space="0" w:color="FFFFFF" w:themeColor="background1"/>
              <w:right w:val="dashSmallGap" w:sz="4" w:space="0" w:color="0066A5"/>
            </w:tcBorders>
            <w:vAlign w:val="center"/>
          </w:tcPr>
          <w:p w:rsidR="00BC1336" w:rsidRDefault="00A84D7B" w:rsidP="00ED368E">
            <w:pPr>
              <w:spacing w:line="480" w:lineRule="auto"/>
              <w:jc w:val="center"/>
              <w:rPr>
                <w:rFonts w:ascii="Meiryo" w:hAnsi="Meiryo" w:cs="Meiryo"/>
                <w:b/>
                <w:sz w:val="23"/>
                <w:szCs w:val="23"/>
                <w:u w:val="single"/>
              </w:rPr>
            </w:pPr>
            <w:r>
              <w:rPr>
                <w:rFonts w:ascii="Wingdings 2" w:eastAsia="Wingdings 2" w:hAnsi="Wingdings 2" w:cs="Wingdings 2"/>
                <w:color w:val="121212"/>
                <w:sz w:val="23"/>
                <w:szCs w:val="23"/>
              </w:rPr>
              <w:t>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dashSmallGap" w:sz="4" w:space="0" w:color="0066A5"/>
              <w:bottom w:val="single" w:sz="4" w:space="0" w:color="FFFFFF" w:themeColor="background1"/>
              <w:right w:val="dashSmallGap" w:sz="4" w:space="0" w:color="0066A5"/>
            </w:tcBorders>
            <w:vAlign w:val="center"/>
          </w:tcPr>
          <w:p w:rsidR="00BC1336" w:rsidRDefault="00BC1336" w:rsidP="00ED368E">
            <w:pPr>
              <w:jc w:val="center"/>
              <w:rPr>
                <w:rFonts w:ascii="Meiryo" w:hAnsi="Meiryo" w:cs="Meiryo"/>
                <w:b/>
                <w:sz w:val="23"/>
                <w:szCs w:val="23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dashSmallGap" w:sz="4" w:space="0" w:color="0066A5"/>
              <w:bottom w:val="single" w:sz="4" w:space="0" w:color="FFFFFF" w:themeColor="background1"/>
              <w:right w:val="dashSmallGap" w:sz="4" w:space="0" w:color="0066A5"/>
            </w:tcBorders>
            <w:vAlign w:val="center"/>
          </w:tcPr>
          <w:p w:rsidR="00BC1336" w:rsidRDefault="00BC1336" w:rsidP="00ED368E">
            <w:pPr>
              <w:jc w:val="center"/>
              <w:rPr>
                <w:rFonts w:ascii="Meiryo" w:hAnsi="Meiryo" w:cs="Meiryo"/>
                <w:b/>
                <w:sz w:val="23"/>
                <w:szCs w:val="23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dashSmallGap" w:sz="4" w:space="0" w:color="0066A5"/>
              <w:bottom w:val="single" w:sz="4" w:space="0" w:color="FFFFFF" w:themeColor="background1"/>
              <w:right w:val="single" w:sz="4" w:space="0" w:color="0066A5"/>
            </w:tcBorders>
          </w:tcPr>
          <w:p w:rsidR="00BC1336" w:rsidRDefault="00BC1336" w:rsidP="0033461C">
            <w:pPr>
              <w:rPr>
                <w:rFonts w:ascii="Meiryo" w:hAnsi="Meiryo" w:cs="Meiryo"/>
                <w:b/>
                <w:sz w:val="23"/>
                <w:szCs w:val="23"/>
                <w:u w:val="single"/>
              </w:rPr>
            </w:pPr>
          </w:p>
        </w:tc>
      </w:tr>
      <w:tr w:rsidR="00D52F17" w:rsidTr="00ED368E">
        <w:trPr>
          <w:trHeight w:val="955"/>
        </w:trPr>
        <w:tc>
          <w:tcPr>
            <w:tcW w:w="5670" w:type="dxa"/>
            <w:tcBorders>
              <w:top w:val="single" w:sz="4" w:space="0" w:color="FFFFFF" w:themeColor="background1"/>
              <w:left w:val="single" w:sz="4" w:space="0" w:color="0066A5"/>
              <w:bottom w:val="single" w:sz="4" w:space="0" w:color="0066A5"/>
              <w:right w:val="dashSmallGap" w:sz="4" w:space="0" w:color="0066A5"/>
            </w:tcBorders>
            <w:shd w:val="clear" w:color="auto" w:fill="EBF2F9"/>
          </w:tcPr>
          <w:p w:rsidR="00BC1336" w:rsidRPr="00BC1336" w:rsidRDefault="008317DF" w:rsidP="008317DF">
            <w:pPr>
              <w:pStyle w:val="ListParagraph"/>
              <w:numPr>
                <w:ilvl w:val="0"/>
                <w:numId w:val="12"/>
              </w:numPr>
              <w:ind w:leftChars="0"/>
              <w:jc w:val="both"/>
              <w:rPr>
                <w:rFonts w:ascii="Meiryo" w:hAnsi="Meiryo" w:cs="Meiryo"/>
                <w:b/>
                <w:sz w:val="23"/>
                <w:szCs w:val="23"/>
                <w:u w:val="single"/>
              </w:rPr>
            </w:pPr>
            <w:r w:rsidRPr="00A0052B"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不會對行為和紀律有問題的</w:t>
            </w:r>
            <w:r w:rsidR="00EF0BC4" w:rsidRPr="00EF0BC4">
              <w:rPr>
                <w:rFonts w:ascii="SimSun" w:eastAsia="SimSun" w:hAnsi="SimSun" w:cs="SimSun" w:hint="eastAsia"/>
                <w:color w:val="121212"/>
                <w:sz w:val="23"/>
                <w:szCs w:val="23"/>
              </w:rPr>
              <w:t>幼兒</w:t>
            </w:r>
            <w:r>
              <w:rPr>
                <w:rFonts w:asciiTheme="minorEastAsia" w:hAnsiTheme="minorEastAsia" w:cs="SimSun" w:hint="eastAsia"/>
                <w:color w:val="121212"/>
                <w:spacing w:val="8"/>
                <w:sz w:val="23"/>
                <w:szCs w:val="23"/>
              </w:rPr>
              <w:t>，</w:t>
            </w:r>
            <w:r w:rsidR="00BC1336" w:rsidRPr="00A0052B"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以體能訓練作</w:t>
            </w:r>
            <w:r w:rsidRPr="00A0052B"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為懲罰</w:t>
            </w:r>
            <w:r>
              <w:rPr>
                <w:rFonts w:asciiTheme="minorEastAsia" w:hAnsiTheme="minorEastAsia" w:cs="SimSun" w:hint="eastAsia"/>
                <w:color w:val="121212"/>
                <w:sz w:val="23"/>
                <w:szCs w:val="23"/>
              </w:rPr>
              <w:t>。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dashSmallGap" w:sz="4" w:space="0" w:color="0066A5"/>
              <w:bottom w:val="single" w:sz="4" w:space="0" w:color="0066A5"/>
              <w:right w:val="dashSmallGap" w:sz="4" w:space="0" w:color="0066A5"/>
            </w:tcBorders>
            <w:shd w:val="clear" w:color="auto" w:fill="EBF2F9"/>
            <w:vAlign w:val="center"/>
          </w:tcPr>
          <w:p w:rsidR="00BC1336" w:rsidRDefault="00A84D7B" w:rsidP="00ED368E">
            <w:pPr>
              <w:spacing w:line="480" w:lineRule="auto"/>
              <w:jc w:val="center"/>
              <w:rPr>
                <w:rFonts w:ascii="Meiryo" w:hAnsi="Meiryo" w:cs="Meiryo"/>
                <w:b/>
                <w:sz w:val="23"/>
                <w:szCs w:val="23"/>
                <w:u w:val="single"/>
              </w:rPr>
            </w:pPr>
            <w:r>
              <w:rPr>
                <w:rFonts w:ascii="Wingdings 2" w:eastAsia="Wingdings 2" w:hAnsi="Wingdings 2" w:cs="Wingdings 2"/>
                <w:color w:val="121212"/>
                <w:sz w:val="23"/>
                <w:szCs w:val="23"/>
              </w:rPr>
              <w:t>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dashSmallGap" w:sz="4" w:space="0" w:color="0066A5"/>
              <w:bottom w:val="single" w:sz="4" w:space="0" w:color="0066A5"/>
              <w:right w:val="dashSmallGap" w:sz="4" w:space="0" w:color="0066A5"/>
            </w:tcBorders>
            <w:shd w:val="clear" w:color="auto" w:fill="EBF2F9"/>
            <w:vAlign w:val="center"/>
          </w:tcPr>
          <w:p w:rsidR="00BC1336" w:rsidRDefault="00BC1336" w:rsidP="00ED368E">
            <w:pPr>
              <w:jc w:val="center"/>
              <w:rPr>
                <w:rFonts w:ascii="Meiryo" w:hAnsi="Meiryo" w:cs="Meiryo"/>
                <w:b/>
                <w:sz w:val="23"/>
                <w:szCs w:val="23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dashSmallGap" w:sz="4" w:space="0" w:color="0066A5"/>
              <w:bottom w:val="single" w:sz="4" w:space="0" w:color="0066A5"/>
              <w:right w:val="dashSmallGap" w:sz="4" w:space="0" w:color="0066A5"/>
            </w:tcBorders>
            <w:shd w:val="clear" w:color="auto" w:fill="EBF2F9"/>
            <w:vAlign w:val="center"/>
          </w:tcPr>
          <w:p w:rsidR="00BC1336" w:rsidRDefault="00BC1336" w:rsidP="00ED368E">
            <w:pPr>
              <w:jc w:val="center"/>
              <w:rPr>
                <w:rFonts w:ascii="Meiryo" w:hAnsi="Meiryo" w:cs="Meiryo"/>
                <w:b/>
                <w:sz w:val="23"/>
                <w:szCs w:val="23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dashSmallGap" w:sz="4" w:space="0" w:color="0066A5"/>
              <w:bottom w:val="single" w:sz="4" w:space="0" w:color="0066A5"/>
              <w:right w:val="single" w:sz="4" w:space="0" w:color="0066A5"/>
            </w:tcBorders>
            <w:shd w:val="clear" w:color="auto" w:fill="EBF2F9"/>
          </w:tcPr>
          <w:p w:rsidR="00BC1336" w:rsidRDefault="00BC1336" w:rsidP="0033461C">
            <w:pPr>
              <w:rPr>
                <w:rFonts w:ascii="Meiryo" w:hAnsi="Meiryo" w:cs="Meiryo"/>
                <w:b/>
                <w:sz w:val="23"/>
                <w:szCs w:val="23"/>
                <w:u w:val="single"/>
              </w:rPr>
            </w:pPr>
          </w:p>
        </w:tc>
      </w:tr>
    </w:tbl>
    <w:p w:rsidR="00254012" w:rsidRPr="00193A51" w:rsidRDefault="008317DF" w:rsidP="00B03310">
      <w:pPr>
        <w:spacing w:line="300" w:lineRule="auto"/>
        <w:rPr>
          <w:rFonts w:ascii="Meiryo" w:hAnsi="Meiryo" w:cs="Meiryo"/>
          <w:b/>
          <w:color w:val="0066A5"/>
          <w:sz w:val="23"/>
          <w:szCs w:val="23"/>
        </w:rPr>
      </w:pPr>
      <w:r w:rsidRPr="00B03310">
        <w:rPr>
          <w:rFonts w:ascii="SimSun" w:eastAsia="SimSun" w:hAnsi="SimSun" w:cs="Meiryo" w:hint="eastAsia"/>
          <w:b/>
          <w:color w:val="0066A5"/>
          <w:sz w:val="23"/>
          <w:szCs w:val="23"/>
        </w:rPr>
        <w:t>體能活動安排方面的其他意見</w:t>
      </w:r>
      <w:r w:rsidR="00B03310">
        <w:rPr>
          <w:rFonts w:asciiTheme="minorEastAsia" w:hAnsiTheme="minorEastAsia" w:cs="Meiryo" w:hint="eastAsia"/>
          <w:b/>
          <w:color w:val="0066A5"/>
          <w:sz w:val="23"/>
          <w:szCs w:val="23"/>
        </w:rPr>
        <w:t>：</w:t>
      </w:r>
    </w:p>
    <w:p w:rsidR="008317DF" w:rsidRPr="00254012" w:rsidRDefault="008317DF" w:rsidP="008317DF">
      <w:pPr>
        <w:rPr>
          <w:rFonts w:ascii="Meiryo" w:eastAsia="Meiryo" w:hAnsi="Meiryo" w:cs="Meiryo"/>
          <w:b/>
          <w:sz w:val="23"/>
          <w:szCs w:val="23"/>
        </w:rPr>
      </w:pPr>
      <w:r>
        <w:rPr>
          <w:rFonts w:asciiTheme="minorEastAsia" w:hAnsiTheme="minorEastAsia" w:cs="Meiryo" w:hint="eastAsia"/>
          <w:sz w:val="23"/>
          <w:szCs w:val="23"/>
          <w:u w:val="single"/>
        </w:rPr>
        <w:t xml:space="preserve">                            _                                                                 </w:t>
      </w:r>
    </w:p>
    <w:p w:rsidR="008317DF" w:rsidRPr="008317DF" w:rsidRDefault="008317DF" w:rsidP="008317DF">
      <w:pPr>
        <w:rPr>
          <w:rFonts w:ascii="Meiryo" w:eastAsia="Meiryo" w:hAnsi="Meiryo" w:cs="Meiryo"/>
          <w:sz w:val="23"/>
          <w:szCs w:val="23"/>
          <w:u w:val="single"/>
        </w:rPr>
      </w:pPr>
      <w:r>
        <w:rPr>
          <w:rFonts w:asciiTheme="minorEastAsia" w:hAnsiTheme="minorEastAsia" w:cs="Meiryo" w:hint="eastAsia"/>
          <w:sz w:val="23"/>
          <w:szCs w:val="23"/>
          <w:u w:val="single"/>
        </w:rPr>
        <w:t xml:space="preserve">                             _                                                                </w:t>
      </w:r>
    </w:p>
    <w:p w:rsidR="008317DF" w:rsidRDefault="008317DF" w:rsidP="0033461C">
      <w:pPr>
        <w:rPr>
          <w:rFonts w:ascii="Meiryo" w:hAnsi="Meiryo" w:cs="Meiryo"/>
          <w:b/>
          <w:sz w:val="23"/>
          <w:szCs w:val="23"/>
          <w:u w:val="single"/>
        </w:rPr>
      </w:pPr>
    </w:p>
    <w:p w:rsidR="00EF0BC4" w:rsidRDefault="00EF0BC4" w:rsidP="0033461C">
      <w:pPr>
        <w:rPr>
          <w:rFonts w:ascii="Meiryo" w:hAnsi="Meiryo" w:cs="Meiryo"/>
          <w:b/>
          <w:sz w:val="23"/>
          <w:szCs w:val="23"/>
          <w:u w:val="single"/>
        </w:rPr>
      </w:pPr>
    </w:p>
    <w:p w:rsidR="00EF0BC4" w:rsidRDefault="00EF0BC4" w:rsidP="0033461C">
      <w:pPr>
        <w:rPr>
          <w:rFonts w:ascii="Meiryo" w:hAnsi="Meiryo" w:cs="Meiryo"/>
          <w:b/>
          <w:sz w:val="23"/>
          <w:szCs w:val="23"/>
          <w:u w:val="single"/>
        </w:rPr>
      </w:pPr>
    </w:p>
    <w:p w:rsidR="00EF0BC4" w:rsidRDefault="00EF0BC4">
      <w:pPr>
        <w:widowControl/>
        <w:rPr>
          <w:rFonts w:ascii="Meiryo" w:hAnsi="Meiryo" w:cs="Meiryo"/>
          <w:b/>
          <w:sz w:val="23"/>
          <w:szCs w:val="23"/>
          <w:u w:val="single"/>
        </w:rPr>
      </w:pPr>
      <w:r>
        <w:rPr>
          <w:rFonts w:ascii="Meiryo" w:hAnsi="Meiryo" w:cs="Meiryo"/>
          <w:b/>
          <w:sz w:val="23"/>
          <w:szCs w:val="23"/>
          <w:u w:val="single"/>
        </w:rPr>
        <w:br w:type="page"/>
      </w:r>
    </w:p>
    <w:p w:rsidR="008A3FF0" w:rsidRDefault="008A3FF0" w:rsidP="0033461C">
      <w:pPr>
        <w:rPr>
          <w:rFonts w:ascii="Meiryo" w:hAnsi="Meiryo" w:cs="Meiryo"/>
          <w:b/>
          <w:sz w:val="23"/>
          <w:szCs w:val="23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0"/>
        <w:gridCol w:w="993"/>
        <w:gridCol w:w="992"/>
        <w:gridCol w:w="992"/>
        <w:gridCol w:w="1701"/>
      </w:tblGrid>
      <w:tr w:rsidR="00D52F17" w:rsidTr="00BE7175">
        <w:trPr>
          <w:trHeight w:val="697"/>
        </w:trPr>
        <w:tc>
          <w:tcPr>
            <w:tcW w:w="5670" w:type="dxa"/>
            <w:tcBorders>
              <w:top w:val="single" w:sz="4" w:space="0" w:color="0066A5"/>
              <w:left w:val="single" w:sz="4" w:space="0" w:color="0066A5"/>
              <w:bottom w:val="single" w:sz="4" w:space="0" w:color="0066A5"/>
              <w:right w:val="single" w:sz="4" w:space="0" w:color="0066A5"/>
            </w:tcBorders>
            <w:shd w:val="clear" w:color="auto" w:fill="0066A5"/>
            <w:vAlign w:val="center"/>
          </w:tcPr>
          <w:p w:rsidR="00966CB8" w:rsidRPr="008B640E" w:rsidRDefault="00A84D7B" w:rsidP="00E30EA0">
            <w:pPr>
              <w:jc w:val="center"/>
              <w:rPr>
                <w:rFonts w:ascii="SimSun" w:eastAsia="SimSun" w:hAnsi="SimSun" w:cs="Meiryo"/>
                <w:b/>
                <w:color w:val="FFFFFF" w:themeColor="background1"/>
                <w:sz w:val="23"/>
                <w:szCs w:val="23"/>
              </w:rPr>
            </w:pPr>
            <w:r w:rsidRPr="008B640E">
              <w:rPr>
                <w:rFonts w:ascii="SimSun" w:eastAsia="SimSun" w:hAnsi="SimSun" w:cs="Meiryo" w:hint="eastAsia"/>
                <w:b/>
                <w:color w:val="FFFFFF" w:themeColor="background1"/>
                <w:sz w:val="23"/>
                <w:szCs w:val="23"/>
              </w:rPr>
              <w:t>宣傳和溝通</w:t>
            </w:r>
          </w:p>
        </w:tc>
        <w:tc>
          <w:tcPr>
            <w:tcW w:w="993" w:type="dxa"/>
            <w:tcBorders>
              <w:top w:val="single" w:sz="4" w:space="0" w:color="0066A5"/>
              <w:left w:val="single" w:sz="4" w:space="0" w:color="0066A5"/>
              <w:bottom w:val="single" w:sz="4" w:space="0" w:color="0066A5"/>
              <w:right w:val="single" w:sz="4" w:space="0" w:color="0066A5"/>
            </w:tcBorders>
            <w:shd w:val="clear" w:color="auto" w:fill="0066A5"/>
            <w:vAlign w:val="center"/>
          </w:tcPr>
          <w:p w:rsidR="00966CB8" w:rsidRPr="008B640E" w:rsidRDefault="00966CB8" w:rsidP="00E30EA0">
            <w:pPr>
              <w:jc w:val="center"/>
              <w:rPr>
                <w:rFonts w:ascii="SimSun" w:eastAsia="SimSun" w:hAnsi="SimSun" w:cs="Meiryo"/>
                <w:b/>
                <w:color w:val="FFFFFF" w:themeColor="background1"/>
                <w:sz w:val="23"/>
                <w:szCs w:val="23"/>
              </w:rPr>
            </w:pPr>
            <w:r w:rsidRPr="008B640E">
              <w:rPr>
                <w:rFonts w:ascii="SimSun" w:eastAsia="SimSun" w:hAnsi="SimSun" w:cs="Meiryo" w:hint="eastAsia"/>
                <w:b/>
                <w:color w:val="FFFFFF" w:themeColor="background1"/>
                <w:sz w:val="23"/>
                <w:szCs w:val="23"/>
              </w:rPr>
              <w:t>已執行</w:t>
            </w:r>
          </w:p>
        </w:tc>
        <w:tc>
          <w:tcPr>
            <w:tcW w:w="992" w:type="dxa"/>
            <w:tcBorders>
              <w:top w:val="single" w:sz="4" w:space="0" w:color="0066A5"/>
              <w:left w:val="single" w:sz="4" w:space="0" w:color="0066A5"/>
              <w:bottom w:val="single" w:sz="4" w:space="0" w:color="0066A5"/>
              <w:right w:val="single" w:sz="4" w:space="0" w:color="0066A5"/>
            </w:tcBorders>
            <w:shd w:val="clear" w:color="auto" w:fill="0066A5"/>
            <w:vAlign w:val="center"/>
          </w:tcPr>
          <w:p w:rsidR="00966CB8" w:rsidRPr="008B640E" w:rsidRDefault="00966CB8" w:rsidP="00E30EA0">
            <w:pPr>
              <w:jc w:val="center"/>
              <w:rPr>
                <w:rFonts w:ascii="SimSun" w:eastAsia="SimSun" w:hAnsi="SimSun" w:cs="Meiryo"/>
                <w:b/>
                <w:color w:val="FFFFFF" w:themeColor="background1"/>
                <w:sz w:val="23"/>
                <w:szCs w:val="23"/>
              </w:rPr>
            </w:pPr>
            <w:r w:rsidRPr="008B640E">
              <w:rPr>
                <w:rFonts w:ascii="SimSun" w:eastAsia="SimSun" w:hAnsi="SimSun" w:cs="Meiryo" w:hint="eastAsia"/>
                <w:b/>
                <w:color w:val="FFFFFF" w:themeColor="background1"/>
                <w:sz w:val="23"/>
                <w:szCs w:val="23"/>
              </w:rPr>
              <w:t>待執行</w:t>
            </w:r>
          </w:p>
        </w:tc>
        <w:tc>
          <w:tcPr>
            <w:tcW w:w="992" w:type="dxa"/>
            <w:tcBorders>
              <w:top w:val="single" w:sz="4" w:space="0" w:color="0066A5"/>
              <w:left w:val="single" w:sz="4" w:space="0" w:color="0066A5"/>
              <w:bottom w:val="single" w:sz="4" w:space="0" w:color="0066A5"/>
              <w:right w:val="single" w:sz="4" w:space="0" w:color="0066A5"/>
            </w:tcBorders>
            <w:shd w:val="clear" w:color="auto" w:fill="0066A5"/>
            <w:vAlign w:val="center"/>
          </w:tcPr>
          <w:p w:rsidR="00966CB8" w:rsidRPr="008B640E" w:rsidRDefault="00966CB8" w:rsidP="00E30EA0">
            <w:pPr>
              <w:jc w:val="center"/>
              <w:rPr>
                <w:rFonts w:ascii="SimSun" w:eastAsia="SimSun" w:hAnsi="SimSun" w:cs="Meiryo"/>
                <w:b/>
                <w:color w:val="FFFFFF" w:themeColor="background1"/>
                <w:sz w:val="23"/>
                <w:szCs w:val="23"/>
              </w:rPr>
            </w:pPr>
            <w:r w:rsidRPr="008B640E">
              <w:rPr>
                <w:rFonts w:ascii="SimSun" w:eastAsia="SimSun" w:hAnsi="SimSun" w:cs="Meiryo" w:hint="eastAsia"/>
                <w:b/>
                <w:color w:val="FFFFFF" w:themeColor="background1"/>
                <w:sz w:val="23"/>
                <w:szCs w:val="23"/>
              </w:rPr>
              <w:t>需改善</w:t>
            </w:r>
          </w:p>
        </w:tc>
        <w:tc>
          <w:tcPr>
            <w:tcW w:w="1701" w:type="dxa"/>
            <w:tcBorders>
              <w:top w:val="single" w:sz="4" w:space="0" w:color="0066A5"/>
              <w:left w:val="single" w:sz="4" w:space="0" w:color="0066A5"/>
              <w:bottom w:val="single" w:sz="4" w:space="0" w:color="0066A5"/>
              <w:right w:val="single" w:sz="4" w:space="0" w:color="0066A5"/>
            </w:tcBorders>
            <w:shd w:val="clear" w:color="auto" w:fill="0066A5"/>
            <w:vAlign w:val="center"/>
          </w:tcPr>
          <w:p w:rsidR="00966CB8" w:rsidRPr="008B640E" w:rsidRDefault="00966CB8" w:rsidP="00E30EA0">
            <w:pPr>
              <w:jc w:val="center"/>
              <w:rPr>
                <w:rFonts w:ascii="SimSun" w:eastAsia="SimSun" w:hAnsi="SimSun" w:cs="Meiryo"/>
                <w:b/>
                <w:color w:val="FFFFFF" w:themeColor="background1"/>
                <w:sz w:val="23"/>
                <w:szCs w:val="23"/>
              </w:rPr>
            </w:pPr>
            <w:r w:rsidRPr="008B640E">
              <w:rPr>
                <w:rFonts w:ascii="SimSun" w:eastAsia="SimSun" w:hAnsi="SimSun" w:cs="Meiryo" w:hint="eastAsia"/>
                <w:b/>
                <w:color w:val="FFFFFF" w:themeColor="background1"/>
                <w:sz w:val="23"/>
                <w:szCs w:val="23"/>
              </w:rPr>
              <w:t>備註</w:t>
            </w:r>
          </w:p>
        </w:tc>
      </w:tr>
      <w:tr w:rsidR="00966CB8" w:rsidTr="00ED368E">
        <w:trPr>
          <w:trHeight w:val="1219"/>
        </w:trPr>
        <w:tc>
          <w:tcPr>
            <w:tcW w:w="5670" w:type="dxa"/>
            <w:tcBorders>
              <w:top w:val="single" w:sz="4" w:space="0" w:color="0066A5"/>
              <w:left w:val="single" w:sz="4" w:space="0" w:color="0066A5"/>
              <w:bottom w:val="single" w:sz="4" w:space="0" w:color="FFFFFF" w:themeColor="background1"/>
              <w:right w:val="dashSmallGap" w:sz="4" w:space="0" w:color="0066A5"/>
            </w:tcBorders>
          </w:tcPr>
          <w:p w:rsidR="00966CB8" w:rsidRPr="00AC658D" w:rsidRDefault="00394517" w:rsidP="00295410">
            <w:pPr>
              <w:pStyle w:val="ListParagraph"/>
              <w:numPr>
                <w:ilvl w:val="0"/>
                <w:numId w:val="12"/>
              </w:numPr>
              <w:ind w:leftChars="0"/>
              <w:jc w:val="both"/>
              <w:rPr>
                <w:rFonts w:ascii="SimSun" w:eastAsia="SimSun" w:hAnsi="SimSun"/>
              </w:rPr>
            </w:pPr>
            <w:r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以不同的溝通途徑</w:t>
            </w:r>
            <w:r>
              <w:rPr>
                <w:rFonts w:asciiTheme="minorEastAsia" w:hAnsiTheme="minorEastAsia" w:cs="SimSun" w:hint="eastAsia"/>
                <w:color w:val="121212"/>
                <w:spacing w:val="9"/>
                <w:sz w:val="23"/>
                <w:szCs w:val="23"/>
              </w:rPr>
              <w:t>，</w:t>
            </w:r>
            <w:r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包括通告</w:t>
            </w:r>
            <w:r>
              <w:rPr>
                <w:rFonts w:asciiTheme="minorEastAsia" w:hAnsiTheme="minorEastAsia" w:cs="SimSun" w:hint="eastAsia"/>
                <w:color w:val="121212"/>
                <w:spacing w:val="9"/>
                <w:sz w:val="23"/>
                <w:szCs w:val="23"/>
              </w:rPr>
              <w:t>、</w:t>
            </w:r>
            <w:r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電郵及網頁等向</w:t>
            </w:r>
            <w:r w:rsidRPr="00A0052B"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家長報告</w:t>
            </w:r>
            <w:r w:rsidR="008C54A3" w:rsidRPr="00EF0BC4">
              <w:rPr>
                <w:rFonts w:ascii="SimSun" w:eastAsia="SimSun" w:hAnsi="SimSun" w:cs="SimSun" w:hint="eastAsia"/>
                <w:color w:val="121212"/>
                <w:sz w:val="23"/>
                <w:szCs w:val="23"/>
              </w:rPr>
              <w:t>幼兒</w:t>
            </w:r>
            <w:r w:rsidRPr="00A0052B"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的體能活動和遊戲情況</w:t>
            </w:r>
            <w:r>
              <w:rPr>
                <w:rFonts w:asciiTheme="minorEastAsia" w:hAnsiTheme="minorEastAsia" w:cs="SimSun" w:hint="eastAsia"/>
                <w:color w:val="121212"/>
                <w:spacing w:val="8"/>
                <w:sz w:val="23"/>
                <w:szCs w:val="23"/>
              </w:rPr>
              <w:t>，</w:t>
            </w:r>
            <w:r w:rsidRPr="00A0052B"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加深家長</w:t>
            </w:r>
            <w:r w:rsidR="00295410" w:rsidRPr="00A0052B"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對</w:t>
            </w:r>
            <w:r w:rsidR="008C54A3" w:rsidRPr="00EF0BC4">
              <w:rPr>
                <w:rFonts w:ascii="SimSun" w:eastAsia="SimSun" w:hAnsi="SimSun" w:cs="SimSun" w:hint="eastAsia"/>
                <w:color w:val="121212"/>
                <w:sz w:val="23"/>
                <w:szCs w:val="23"/>
              </w:rPr>
              <w:t>幼兒</w:t>
            </w:r>
            <w:r w:rsidR="00295410" w:rsidRPr="00A0052B"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在校內活動的了解</w:t>
            </w:r>
            <w:r w:rsidR="00295410">
              <w:rPr>
                <w:rFonts w:asciiTheme="minorEastAsia" w:hAnsiTheme="minorEastAsia" w:cs="SimSun" w:hint="eastAsia"/>
                <w:color w:val="121212"/>
                <w:sz w:val="23"/>
                <w:szCs w:val="23"/>
              </w:rPr>
              <w:t>。</w:t>
            </w:r>
          </w:p>
        </w:tc>
        <w:tc>
          <w:tcPr>
            <w:tcW w:w="993" w:type="dxa"/>
            <w:tcBorders>
              <w:top w:val="single" w:sz="4" w:space="0" w:color="0066A5"/>
              <w:left w:val="dashSmallGap" w:sz="4" w:space="0" w:color="0066A5"/>
              <w:bottom w:val="single" w:sz="4" w:space="0" w:color="FFFFFF" w:themeColor="background1"/>
              <w:right w:val="dashSmallGap" w:sz="4" w:space="0" w:color="0066A5"/>
            </w:tcBorders>
            <w:vAlign w:val="center"/>
          </w:tcPr>
          <w:p w:rsidR="00966CB8" w:rsidRDefault="00966CB8" w:rsidP="00ED368E">
            <w:pPr>
              <w:spacing w:line="720" w:lineRule="auto"/>
              <w:jc w:val="center"/>
            </w:pPr>
            <w:r>
              <w:rPr>
                <w:rFonts w:ascii="Wingdings 2" w:eastAsia="Wingdings 2" w:hAnsi="Wingdings 2" w:cs="Wingdings 2"/>
                <w:color w:val="121212"/>
                <w:sz w:val="23"/>
                <w:szCs w:val="23"/>
              </w:rPr>
              <w:t></w:t>
            </w:r>
          </w:p>
        </w:tc>
        <w:tc>
          <w:tcPr>
            <w:tcW w:w="992" w:type="dxa"/>
            <w:tcBorders>
              <w:top w:val="single" w:sz="4" w:space="0" w:color="0066A5"/>
              <w:left w:val="dashSmallGap" w:sz="4" w:space="0" w:color="0066A5"/>
              <w:bottom w:val="single" w:sz="4" w:space="0" w:color="FFFFFF" w:themeColor="background1"/>
              <w:right w:val="dashSmallGap" w:sz="4" w:space="0" w:color="0066A5"/>
            </w:tcBorders>
            <w:vAlign w:val="center"/>
          </w:tcPr>
          <w:p w:rsidR="00966CB8" w:rsidRDefault="00966CB8" w:rsidP="00ED36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66A5"/>
              <w:left w:val="dashSmallGap" w:sz="4" w:space="0" w:color="0066A5"/>
              <w:bottom w:val="single" w:sz="4" w:space="0" w:color="FFFFFF" w:themeColor="background1"/>
              <w:right w:val="dashSmallGap" w:sz="4" w:space="0" w:color="0066A5"/>
            </w:tcBorders>
            <w:vAlign w:val="center"/>
          </w:tcPr>
          <w:p w:rsidR="00966CB8" w:rsidRDefault="00966CB8" w:rsidP="00ED368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66A5"/>
              <w:left w:val="dashSmallGap" w:sz="4" w:space="0" w:color="0066A5"/>
              <w:bottom w:val="single" w:sz="4" w:space="0" w:color="FFFFFF" w:themeColor="background1"/>
              <w:right w:val="single" w:sz="4" w:space="0" w:color="0066A5"/>
            </w:tcBorders>
          </w:tcPr>
          <w:p w:rsidR="00966CB8" w:rsidRDefault="00966CB8" w:rsidP="00E30EA0"/>
        </w:tc>
      </w:tr>
      <w:tr w:rsidR="00D52F17" w:rsidTr="00ED368E">
        <w:trPr>
          <w:trHeight w:val="839"/>
        </w:trPr>
        <w:tc>
          <w:tcPr>
            <w:tcW w:w="5670" w:type="dxa"/>
            <w:tcBorders>
              <w:top w:val="single" w:sz="4" w:space="0" w:color="FFFFFF" w:themeColor="background1"/>
              <w:left w:val="single" w:sz="4" w:space="0" w:color="0066A5"/>
              <w:bottom w:val="single" w:sz="4" w:space="0" w:color="FFFFFF" w:themeColor="background1"/>
              <w:right w:val="dashSmallGap" w:sz="4" w:space="0" w:color="0066A5"/>
            </w:tcBorders>
            <w:shd w:val="clear" w:color="auto" w:fill="EBF2F9"/>
          </w:tcPr>
          <w:p w:rsidR="00966CB8" w:rsidRPr="00AC658D" w:rsidRDefault="00295410" w:rsidP="00295410">
            <w:pPr>
              <w:pStyle w:val="ListParagraph"/>
              <w:numPr>
                <w:ilvl w:val="0"/>
                <w:numId w:val="12"/>
              </w:numPr>
              <w:ind w:leftChars="0"/>
              <w:jc w:val="both"/>
              <w:rPr>
                <w:rFonts w:ascii="SimSun" w:eastAsia="SimSun" w:hAnsi="SimSun"/>
              </w:rPr>
            </w:pPr>
            <w:r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鼓勵家長多反映</w:t>
            </w:r>
            <w:r w:rsidR="008C54A3" w:rsidRPr="00EF0BC4">
              <w:rPr>
                <w:rFonts w:ascii="SimSun" w:eastAsia="SimSun" w:hAnsi="SimSun" w:cs="SimSun" w:hint="eastAsia"/>
                <w:color w:val="121212"/>
                <w:sz w:val="23"/>
                <w:szCs w:val="23"/>
              </w:rPr>
              <w:t>幼兒</w:t>
            </w:r>
            <w:bookmarkStart w:id="0" w:name="_GoBack"/>
            <w:bookmarkEnd w:id="0"/>
            <w:r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在課餘時的體能活動及健康</w:t>
            </w:r>
            <w:r w:rsidRPr="00A0052B">
              <w:rPr>
                <w:rFonts w:ascii="SimSun" w:eastAsia="SimSun" w:hAnsi="SimSun" w:cs="SimSun" w:hint="eastAsia"/>
                <w:color w:val="121212"/>
                <w:spacing w:val="9"/>
                <w:sz w:val="23"/>
                <w:szCs w:val="23"/>
              </w:rPr>
              <w:t>情況</w:t>
            </w:r>
            <w:r>
              <w:rPr>
                <w:rFonts w:asciiTheme="minorEastAsia" w:hAnsiTheme="minorEastAsia" w:cs="SimSun" w:hint="eastAsia"/>
                <w:color w:val="121212"/>
                <w:spacing w:val="9"/>
                <w:sz w:val="23"/>
                <w:szCs w:val="23"/>
              </w:rPr>
              <w:t>。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dashSmallGap" w:sz="4" w:space="0" w:color="0066A5"/>
              <w:bottom w:val="single" w:sz="4" w:space="0" w:color="FFFFFF" w:themeColor="background1"/>
              <w:right w:val="dashSmallGap" w:sz="4" w:space="0" w:color="0066A5"/>
            </w:tcBorders>
            <w:shd w:val="clear" w:color="auto" w:fill="EBF2F9"/>
            <w:vAlign w:val="center"/>
          </w:tcPr>
          <w:p w:rsidR="00966CB8" w:rsidRDefault="00966CB8" w:rsidP="00ED368E">
            <w:pPr>
              <w:spacing w:line="480" w:lineRule="auto"/>
              <w:jc w:val="center"/>
            </w:pPr>
            <w:r>
              <w:rPr>
                <w:rFonts w:ascii="Wingdings 2" w:eastAsia="Wingdings 2" w:hAnsi="Wingdings 2" w:cs="Wingdings 2"/>
                <w:color w:val="121212"/>
                <w:sz w:val="23"/>
                <w:szCs w:val="23"/>
              </w:rPr>
              <w:t>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dashSmallGap" w:sz="4" w:space="0" w:color="0066A5"/>
              <w:bottom w:val="single" w:sz="4" w:space="0" w:color="FFFFFF" w:themeColor="background1"/>
              <w:right w:val="dashSmallGap" w:sz="4" w:space="0" w:color="0066A5"/>
            </w:tcBorders>
            <w:shd w:val="clear" w:color="auto" w:fill="EBF2F9"/>
            <w:vAlign w:val="center"/>
          </w:tcPr>
          <w:p w:rsidR="00966CB8" w:rsidRDefault="00966CB8" w:rsidP="00ED36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dashSmallGap" w:sz="4" w:space="0" w:color="0066A5"/>
              <w:bottom w:val="single" w:sz="4" w:space="0" w:color="FFFFFF" w:themeColor="background1"/>
              <w:right w:val="dashSmallGap" w:sz="4" w:space="0" w:color="0066A5"/>
            </w:tcBorders>
            <w:shd w:val="clear" w:color="auto" w:fill="EBF2F9"/>
            <w:vAlign w:val="center"/>
          </w:tcPr>
          <w:p w:rsidR="00966CB8" w:rsidRDefault="00966CB8" w:rsidP="00ED368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dashSmallGap" w:sz="4" w:space="0" w:color="0066A5"/>
              <w:bottom w:val="single" w:sz="4" w:space="0" w:color="FFFFFF" w:themeColor="background1"/>
              <w:right w:val="single" w:sz="4" w:space="0" w:color="0066A5"/>
            </w:tcBorders>
            <w:shd w:val="clear" w:color="auto" w:fill="EBF2F9"/>
          </w:tcPr>
          <w:p w:rsidR="00966CB8" w:rsidRDefault="00966CB8" w:rsidP="00E30EA0"/>
        </w:tc>
      </w:tr>
      <w:tr w:rsidR="00D52F17" w:rsidTr="00ED368E">
        <w:trPr>
          <w:trHeight w:val="1121"/>
        </w:trPr>
        <w:tc>
          <w:tcPr>
            <w:tcW w:w="5670" w:type="dxa"/>
            <w:tcBorders>
              <w:top w:val="single" w:sz="4" w:space="0" w:color="FFFFFF" w:themeColor="background1"/>
              <w:left w:val="single" w:sz="4" w:space="0" w:color="0066A5"/>
              <w:bottom w:val="single" w:sz="4" w:space="0" w:color="FFFFFF" w:themeColor="background1"/>
              <w:right w:val="dashSmallGap" w:sz="4" w:space="0" w:color="0066A5"/>
            </w:tcBorders>
          </w:tcPr>
          <w:p w:rsidR="00966CB8" w:rsidRPr="00AC658D" w:rsidRDefault="00295410" w:rsidP="00295410">
            <w:pPr>
              <w:pStyle w:val="ListParagraph"/>
              <w:numPr>
                <w:ilvl w:val="0"/>
                <w:numId w:val="12"/>
              </w:numPr>
              <w:ind w:leftChars="0"/>
              <w:jc w:val="both"/>
              <w:rPr>
                <w:rFonts w:ascii="SimSun" w:eastAsia="SimSun" w:hAnsi="SimSun"/>
              </w:rPr>
            </w:pPr>
            <w:r w:rsidRPr="00A0052B"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讓家長認識課外體能活動的重要性</w:t>
            </w:r>
            <w:r>
              <w:rPr>
                <w:rFonts w:asciiTheme="minorEastAsia" w:hAnsiTheme="minorEastAsia" w:cs="SimSun" w:hint="eastAsia"/>
                <w:color w:val="121212"/>
                <w:spacing w:val="4"/>
                <w:sz w:val="23"/>
                <w:szCs w:val="23"/>
              </w:rPr>
              <w:t>，</w:t>
            </w:r>
            <w:r w:rsidRPr="00A0052B"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鼓勵他們以身作則</w:t>
            </w:r>
            <w:r>
              <w:rPr>
                <w:rFonts w:asciiTheme="minorEastAsia" w:hAnsiTheme="minorEastAsia" w:cs="SimSun" w:hint="eastAsia"/>
                <w:color w:val="121212"/>
                <w:spacing w:val="8"/>
                <w:sz w:val="23"/>
                <w:szCs w:val="23"/>
              </w:rPr>
              <w:t>，</w:t>
            </w:r>
            <w:r w:rsidRPr="00A0052B"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於日常生活中實踐恆常體能活動的健康信息</w:t>
            </w:r>
            <w:r>
              <w:rPr>
                <w:rFonts w:asciiTheme="minorEastAsia" w:hAnsiTheme="minorEastAsia" w:cs="SimSun" w:hint="eastAsia"/>
                <w:color w:val="121212"/>
                <w:sz w:val="23"/>
                <w:szCs w:val="23"/>
              </w:rPr>
              <w:t>。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dashSmallGap" w:sz="4" w:space="0" w:color="0066A5"/>
              <w:bottom w:val="single" w:sz="4" w:space="0" w:color="FFFFFF" w:themeColor="background1"/>
              <w:right w:val="dashSmallGap" w:sz="4" w:space="0" w:color="0066A5"/>
            </w:tcBorders>
            <w:vAlign w:val="center"/>
          </w:tcPr>
          <w:p w:rsidR="00966CB8" w:rsidRDefault="00966CB8" w:rsidP="00ED368E">
            <w:pPr>
              <w:spacing w:line="720" w:lineRule="auto"/>
              <w:jc w:val="center"/>
            </w:pPr>
            <w:r>
              <w:rPr>
                <w:rFonts w:ascii="Wingdings 2" w:eastAsia="Wingdings 2" w:hAnsi="Wingdings 2" w:cs="Wingdings 2"/>
                <w:color w:val="121212"/>
                <w:sz w:val="23"/>
                <w:szCs w:val="23"/>
              </w:rPr>
              <w:t>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dashSmallGap" w:sz="4" w:space="0" w:color="0066A5"/>
              <w:bottom w:val="single" w:sz="4" w:space="0" w:color="FFFFFF" w:themeColor="background1"/>
              <w:right w:val="dashSmallGap" w:sz="4" w:space="0" w:color="0066A5"/>
            </w:tcBorders>
            <w:vAlign w:val="center"/>
          </w:tcPr>
          <w:p w:rsidR="00966CB8" w:rsidRDefault="00966CB8" w:rsidP="00ED36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dashSmallGap" w:sz="4" w:space="0" w:color="0066A5"/>
              <w:bottom w:val="single" w:sz="4" w:space="0" w:color="FFFFFF" w:themeColor="background1"/>
              <w:right w:val="dashSmallGap" w:sz="4" w:space="0" w:color="0066A5"/>
            </w:tcBorders>
            <w:vAlign w:val="center"/>
          </w:tcPr>
          <w:p w:rsidR="00966CB8" w:rsidRDefault="00966CB8" w:rsidP="00ED368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dashSmallGap" w:sz="4" w:space="0" w:color="0066A5"/>
              <w:bottom w:val="single" w:sz="4" w:space="0" w:color="FFFFFF" w:themeColor="background1"/>
              <w:right w:val="single" w:sz="4" w:space="0" w:color="0066A5"/>
            </w:tcBorders>
          </w:tcPr>
          <w:p w:rsidR="00966CB8" w:rsidRDefault="00966CB8" w:rsidP="00E30EA0"/>
        </w:tc>
      </w:tr>
      <w:tr w:rsidR="00D52F17" w:rsidTr="00ED368E">
        <w:trPr>
          <w:trHeight w:val="1265"/>
        </w:trPr>
        <w:tc>
          <w:tcPr>
            <w:tcW w:w="5670" w:type="dxa"/>
            <w:tcBorders>
              <w:top w:val="single" w:sz="4" w:space="0" w:color="FFFFFF" w:themeColor="background1"/>
              <w:left w:val="single" w:sz="4" w:space="0" w:color="0066A5"/>
              <w:bottom w:val="single" w:sz="4" w:space="0" w:color="0066A5"/>
              <w:right w:val="dashSmallGap" w:sz="4" w:space="0" w:color="0066A5"/>
            </w:tcBorders>
            <w:shd w:val="clear" w:color="auto" w:fill="EBF2F9"/>
          </w:tcPr>
          <w:p w:rsidR="00966CB8" w:rsidRPr="00886250" w:rsidRDefault="00295410" w:rsidP="00295410">
            <w:pPr>
              <w:pStyle w:val="ListParagraph"/>
              <w:numPr>
                <w:ilvl w:val="0"/>
                <w:numId w:val="12"/>
              </w:numPr>
              <w:ind w:leftChars="0"/>
              <w:jc w:val="both"/>
              <w:rPr>
                <w:rFonts w:ascii="SimSun" w:eastAsia="SimSun" w:hAnsi="SimSun"/>
              </w:rPr>
            </w:pPr>
            <w:r w:rsidRPr="00A0052B"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每學年最少推行一項與健康體適能相關的活動</w:t>
            </w:r>
            <w:r>
              <w:rPr>
                <w:rFonts w:asciiTheme="minorEastAsia" w:hAnsiTheme="minorEastAsia" w:cs="SimSun" w:hint="eastAsia"/>
                <w:color w:val="121212"/>
                <w:spacing w:val="8"/>
                <w:sz w:val="23"/>
                <w:szCs w:val="23"/>
              </w:rPr>
              <w:t>，</w:t>
            </w:r>
            <w:r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包括促進家</w:t>
            </w:r>
            <w:r>
              <w:rPr>
                <w:rFonts w:asciiTheme="minorEastAsia" w:hAnsiTheme="minorEastAsia" w:cs="SimSun" w:hint="eastAsia"/>
                <w:color w:val="121212"/>
                <w:spacing w:val="9"/>
                <w:sz w:val="23"/>
                <w:szCs w:val="23"/>
              </w:rPr>
              <w:t>、</w:t>
            </w:r>
            <w:r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校</w:t>
            </w:r>
            <w:r>
              <w:rPr>
                <w:rFonts w:asciiTheme="minorEastAsia" w:hAnsiTheme="minorEastAsia" w:cs="SimSun" w:hint="eastAsia"/>
                <w:color w:val="121212"/>
                <w:spacing w:val="9"/>
                <w:sz w:val="23"/>
                <w:szCs w:val="23"/>
              </w:rPr>
              <w:t>、</w:t>
            </w:r>
            <w:r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社合作的活動（例如親子遊戲</w:t>
            </w:r>
            <w:r w:rsidRPr="00A0052B">
              <w:rPr>
                <w:rFonts w:ascii="SimSun" w:eastAsia="SimSun" w:hAnsi="SimSun" w:cs="SimSun"/>
                <w:color w:val="121212"/>
                <w:spacing w:val="9"/>
                <w:sz w:val="23"/>
                <w:szCs w:val="23"/>
              </w:rPr>
              <w:t>日及運動日等）</w:t>
            </w:r>
            <w:r>
              <w:rPr>
                <w:rFonts w:asciiTheme="minorEastAsia" w:hAnsiTheme="minorEastAsia" w:cs="SimSun" w:hint="eastAsia"/>
                <w:color w:val="121212"/>
                <w:sz w:val="23"/>
                <w:szCs w:val="23"/>
              </w:rPr>
              <w:t>。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dashSmallGap" w:sz="4" w:space="0" w:color="0066A5"/>
              <w:bottom w:val="single" w:sz="4" w:space="0" w:color="0066A5"/>
              <w:right w:val="dashSmallGap" w:sz="4" w:space="0" w:color="0066A5"/>
            </w:tcBorders>
            <w:shd w:val="clear" w:color="auto" w:fill="EBF2F9"/>
            <w:vAlign w:val="center"/>
          </w:tcPr>
          <w:p w:rsidR="00966CB8" w:rsidRDefault="00966CB8" w:rsidP="00ED368E">
            <w:pPr>
              <w:spacing w:line="720" w:lineRule="auto"/>
              <w:jc w:val="center"/>
            </w:pPr>
            <w:r>
              <w:rPr>
                <w:rFonts w:ascii="Wingdings 2" w:eastAsia="Wingdings 2" w:hAnsi="Wingdings 2" w:cs="Wingdings 2"/>
                <w:color w:val="121212"/>
                <w:sz w:val="23"/>
                <w:szCs w:val="23"/>
              </w:rPr>
              <w:t>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dashSmallGap" w:sz="4" w:space="0" w:color="0066A5"/>
              <w:bottom w:val="single" w:sz="4" w:space="0" w:color="0066A5"/>
              <w:right w:val="dashSmallGap" w:sz="4" w:space="0" w:color="0066A5"/>
            </w:tcBorders>
            <w:shd w:val="clear" w:color="auto" w:fill="EBF2F9"/>
            <w:vAlign w:val="center"/>
          </w:tcPr>
          <w:p w:rsidR="00966CB8" w:rsidRDefault="00966CB8" w:rsidP="00ED36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dashSmallGap" w:sz="4" w:space="0" w:color="0066A5"/>
              <w:bottom w:val="single" w:sz="4" w:space="0" w:color="0066A5"/>
              <w:right w:val="dashSmallGap" w:sz="4" w:space="0" w:color="0066A5"/>
            </w:tcBorders>
            <w:shd w:val="clear" w:color="auto" w:fill="EBF2F9"/>
            <w:vAlign w:val="center"/>
          </w:tcPr>
          <w:p w:rsidR="00966CB8" w:rsidRDefault="00966CB8" w:rsidP="00ED368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dashSmallGap" w:sz="4" w:space="0" w:color="0066A5"/>
              <w:bottom w:val="single" w:sz="4" w:space="0" w:color="0066A5"/>
              <w:right w:val="single" w:sz="4" w:space="0" w:color="0066A5"/>
            </w:tcBorders>
            <w:shd w:val="clear" w:color="auto" w:fill="EBF2F9"/>
          </w:tcPr>
          <w:p w:rsidR="00966CB8" w:rsidRDefault="00966CB8" w:rsidP="00E30EA0"/>
        </w:tc>
      </w:tr>
    </w:tbl>
    <w:p w:rsidR="00B054A0" w:rsidRPr="00193A51" w:rsidRDefault="00B054A0" w:rsidP="00B03310">
      <w:pPr>
        <w:spacing w:line="300" w:lineRule="auto"/>
        <w:rPr>
          <w:rFonts w:ascii="Meiryo" w:hAnsi="Meiryo" w:cs="Meiryo"/>
          <w:b/>
          <w:color w:val="0066A5"/>
          <w:sz w:val="23"/>
          <w:szCs w:val="23"/>
        </w:rPr>
      </w:pPr>
      <w:r w:rsidRPr="00B03310">
        <w:rPr>
          <w:rFonts w:ascii="SimSun" w:eastAsia="SimSun" w:hAnsi="SimSun" w:cs="Meiryo" w:hint="eastAsia"/>
          <w:b/>
          <w:color w:val="0066A5"/>
          <w:sz w:val="23"/>
          <w:szCs w:val="23"/>
        </w:rPr>
        <w:t>宣傳和溝通方面的其他意見</w:t>
      </w:r>
      <w:r w:rsidR="00B03310">
        <w:rPr>
          <w:rFonts w:asciiTheme="minorEastAsia" w:hAnsiTheme="minorEastAsia" w:cs="Meiryo" w:hint="eastAsia"/>
          <w:b/>
          <w:color w:val="0066A5"/>
          <w:sz w:val="23"/>
          <w:szCs w:val="23"/>
        </w:rPr>
        <w:t>：</w:t>
      </w:r>
    </w:p>
    <w:p w:rsidR="00B054A0" w:rsidRPr="00B054A0" w:rsidRDefault="007667CE" w:rsidP="00B054A0">
      <w:pPr>
        <w:pStyle w:val="BodyText"/>
        <w:spacing w:line="286" w:lineRule="exact"/>
        <w:ind w:left="0"/>
        <w:rPr>
          <w:rFonts w:eastAsiaTheme="minorEastAsia"/>
          <w:color w:val="121212"/>
          <w:lang w:eastAsia="zh-TW"/>
        </w:rPr>
      </w:pPr>
      <w:r>
        <w:rPr>
          <w:color w:val="121212"/>
          <w:u w:val="single"/>
          <w:lang w:eastAsia="zh-TW"/>
        </w:rPr>
        <w:t>例</w:t>
      </w:r>
      <w:r>
        <w:rPr>
          <w:rFonts w:asciiTheme="minorEastAsia" w:eastAsiaTheme="minorEastAsia" w:hAnsiTheme="minorEastAsia" w:hint="eastAsia"/>
          <w:color w:val="121212"/>
          <w:u w:val="single"/>
          <w:lang w:eastAsia="zh-TW"/>
        </w:rPr>
        <w:t>：</w:t>
      </w:r>
      <w:r w:rsidR="00B054A0" w:rsidRPr="00B054A0">
        <w:rPr>
          <w:color w:val="121212"/>
          <w:spacing w:val="-52"/>
          <w:u w:val="single"/>
          <w:lang w:eastAsia="zh-TW"/>
        </w:rPr>
        <w:t xml:space="preserve"> </w:t>
      </w:r>
      <w:r>
        <w:rPr>
          <w:color w:val="121212"/>
          <w:u w:val="single"/>
          <w:lang w:eastAsia="zh-TW"/>
        </w:rPr>
        <w:t>親子遊戲日深受歡迎</w:t>
      </w:r>
      <w:r>
        <w:rPr>
          <w:rFonts w:asciiTheme="minorEastAsia" w:eastAsiaTheme="minorEastAsia" w:hAnsiTheme="minorEastAsia" w:hint="eastAsia"/>
          <w:color w:val="121212"/>
          <w:u w:val="single"/>
          <w:lang w:eastAsia="zh-TW"/>
        </w:rPr>
        <w:t>，</w:t>
      </w:r>
      <w:r>
        <w:rPr>
          <w:color w:val="121212"/>
          <w:u w:val="single"/>
          <w:lang w:eastAsia="zh-TW"/>
        </w:rPr>
        <w:t>計劃日後多舉辦同類型活動</w:t>
      </w:r>
      <w:r>
        <w:rPr>
          <w:rFonts w:asciiTheme="minorEastAsia" w:eastAsiaTheme="minorEastAsia" w:hAnsiTheme="minorEastAsia" w:hint="eastAsia"/>
          <w:color w:val="121212"/>
          <w:u w:val="single"/>
          <w:lang w:eastAsia="zh-TW"/>
        </w:rPr>
        <w:t>。</w:t>
      </w:r>
      <w:r w:rsidR="00B054A0">
        <w:rPr>
          <w:rFonts w:asciiTheme="minorEastAsia" w:hAnsiTheme="minorEastAsia" w:cs="Meiryo" w:hint="eastAsia"/>
          <w:u w:val="single"/>
          <w:lang w:eastAsia="zh-TW"/>
        </w:rPr>
        <w:t xml:space="preserve">                                                                                                                          </w:t>
      </w:r>
      <w:r w:rsidR="008E1214">
        <w:rPr>
          <w:rFonts w:asciiTheme="minorEastAsia" w:hAnsiTheme="minorEastAsia" w:cs="Meiryo" w:hint="eastAsia"/>
          <w:u w:val="single"/>
          <w:lang w:eastAsia="zh-TW"/>
        </w:rPr>
        <w:t xml:space="preserve">        </w:t>
      </w:r>
      <w:r w:rsidR="00B054A0">
        <w:rPr>
          <w:rFonts w:asciiTheme="minorEastAsia" w:hAnsiTheme="minorEastAsia" w:cs="Meiryo" w:hint="eastAsia"/>
          <w:u w:val="single"/>
          <w:lang w:eastAsia="zh-TW"/>
        </w:rPr>
        <w:t xml:space="preserve">                                                     </w:t>
      </w:r>
      <w:r w:rsidR="00B054A0">
        <w:rPr>
          <w:rFonts w:asciiTheme="minorEastAsia" w:eastAsiaTheme="minorEastAsia" w:hAnsiTheme="minorEastAsia" w:cs="Meiryo" w:hint="eastAsia"/>
          <w:u w:val="single"/>
          <w:lang w:eastAsia="zh-TW"/>
        </w:rPr>
        <w:t xml:space="preserve">                          </w:t>
      </w:r>
      <w:r w:rsidR="00B054A0">
        <w:rPr>
          <w:rFonts w:asciiTheme="minorEastAsia" w:hAnsiTheme="minorEastAsia" w:cs="Meiryo" w:hint="eastAsia"/>
          <w:u w:val="single"/>
          <w:lang w:eastAsia="zh-TW"/>
        </w:rPr>
        <w:t xml:space="preserve"> </w:t>
      </w:r>
    </w:p>
    <w:p w:rsidR="00B054A0" w:rsidRPr="00B054A0" w:rsidRDefault="00B054A0" w:rsidP="00B054A0">
      <w:pPr>
        <w:rPr>
          <w:rFonts w:ascii="Meiryo" w:hAnsi="Meiryo" w:cs="Meiryo"/>
          <w:b/>
          <w:sz w:val="23"/>
          <w:szCs w:val="23"/>
          <w:u w:val="single"/>
        </w:rPr>
      </w:pPr>
    </w:p>
    <w:sectPr w:rsidR="00B054A0" w:rsidRPr="00B054A0" w:rsidSect="00D602BE">
      <w:headerReference w:type="default" r:id="rId9"/>
      <w:pgSz w:w="11906" w:h="16838"/>
      <w:pgMar w:top="993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361" w:rsidRDefault="00BE7361" w:rsidP="00D602BE">
      <w:r>
        <w:separator/>
      </w:r>
    </w:p>
  </w:endnote>
  <w:endnote w:type="continuationSeparator" w:id="0">
    <w:p w:rsidR="00BE7361" w:rsidRDefault="00BE7361" w:rsidP="00D6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eiryo UI">
    <w:altName w:val="Meiryo UI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361" w:rsidRDefault="00BE7361" w:rsidP="00D602BE">
      <w:r>
        <w:separator/>
      </w:r>
    </w:p>
  </w:footnote>
  <w:footnote w:type="continuationSeparator" w:id="0">
    <w:p w:rsidR="00BE7361" w:rsidRDefault="00BE7361" w:rsidP="00D60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4995" w:type="pct"/>
      <w:tblLook w:val="04A0" w:firstRow="1" w:lastRow="0" w:firstColumn="1" w:lastColumn="0" w:noHBand="0" w:noVBand="1"/>
    </w:tblPr>
    <w:tblGrid>
      <w:gridCol w:w="10456"/>
    </w:tblGrid>
    <w:tr w:rsidR="006A7B6F" w:rsidTr="006A7B6F">
      <w:trPr>
        <w:trHeight w:val="595"/>
      </w:trPr>
      <w:tc>
        <w:tcPr>
          <w:tcW w:w="5000" w:type="pct"/>
          <w:tcBorders>
            <w:top w:val="nil"/>
            <w:left w:val="nil"/>
            <w:bottom w:val="nil"/>
            <w:right w:val="nil"/>
          </w:tcBorders>
          <w:shd w:val="clear" w:color="auto" w:fill="8064A2"/>
          <w:vAlign w:val="center"/>
        </w:tcPr>
        <w:p w:rsidR="006A7B6F" w:rsidRPr="00332BB0" w:rsidRDefault="006A7B6F" w:rsidP="00AB7DAC">
          <w:pPr>
            <w:pStyle w:val="Header"/>
            <w:ind w:leftChars="400" w:left="960"/>
            <w:jc w:val="center"/>
            <w:rPr>
              <w:rFonts w:ascii="SimSun" w:eastAsia="SimSun" w:hAnsi="SimSun"/>
              <w:b/>
            </w:rPr>
          </w:pPr>
          <w:r w:rsidRPr="00332BB0">
            <w:rPr>
              <w:rFonts w:ascii="SimSun" w:eastAsia="SimSun" w:hAnsi="SimSun" w:hint="eastAsia"/>
              <w:b/>
              <w:color w:val="FFFFFF" w:themeColor="background1"/>
              <w:sz w:val="36"/>
              <w:szCs w:val="28"/>
            </w:rPr>
            <w:t>學校體能活動政策檢討（範例）</w:t>
          </w:r>
        </w:p>
      </w:tc>
    </w:tr>
  </w:tbl>
  <w:p w:rsidR="00D602BE" w:rsidRDefault="006A7B6F">
    <w:pPr>
      <w:pStyle w:val="Header"/>
    </w:pPr>
    <w:r w:rsidRPr="002E1D74">
      <w:rPr>
        <w:b/>
        <w:noProof/>
        <w:sz w:val="32"/>
        <w:szCs w:val="32"/>
      </w:rPr>
      <w:drawing>
        <wp:anchor distT="0" distB="0" distL="114300" distR="114300" simplePos="0" relativeHeight="251663360" behindDoc="0" locked="0" layoutInCell="1" allowOverlap="1" wp14:anchorId="2F84E3E6" wp14:editId="1827AC26">
          <wp:simplePos x="0" y="0"/>
          <wp:positionH relativeFrom="margin">
            <wp:posOffset>1905</wp:posOffset>
          </wp:positionH>
          <wp:positionV relativeFrom="paragraph">
            <wp:posOffset>-397510</wp:posOffset>
          </wp:positionV>
          <wp:extent cx="1407160" cy="403860"/>
          <wp:effectExtent l="0" t="0" r="2540" b="0"/>
          <wp:wrapNone/>
          <wp:docPr id="9" name="Picture 0" descr="startsmart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tartsmart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1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0B24"/>
    <w:multiLevelType w:val="hybridMultilevel"/>
    <w:tmpl w:val="43F80E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573B02"/>
    <w:multiLevelType w:val="hybridMultilevel"/>
    <w:tmpl w:val="4B649510"/>
    <w:lvl w:ilvl="0" w:tplc="8AECF20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3"/>
        <w:szCs w:val="23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B032CB"/>
    <w:multiLevelType w:val="hybridMultilevel"/>
    <w:tmpl w:val="10783014"/>
    <w:lvl w:ilvl="0" w:tplc="2A44FE0E">
      <w:start w:val="1"/>
      <w:numFmt w:val="bullet"/>
      <w:lvlText w:val="•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A3D02D3"/>
    <w:multiLevelType w:val="hybridMultilevel"/>
    <w:tmpl w:val="FAB82F88"/>
    <w:lvl w:ilvl="0" w:tplc="2A44FE0E">
      <w:start w:val="1"/>
      <w:numFmt w:val="bullet"/>
      <w:lvlText w:val="•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4BE6914"/>
    <w:multiLevelType w:val="hybridMultilevel"/>
    <w:tmpl w:val="D15C64C4"/>
    <w:lvl w:ilvl="0" w:tplc="2A44FE0E">
      <w:start w:val="1"/>
      <w:numFmt w:val="bullet"/>
      <w:lvlText w:val="•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49F04140"/>
    <w:multiLevelType w:val="hybridMultilevel"/>
    <w:tmpl w:val="A55AF70E"/>
    <w:lvl w:ilvl="0" w:tplc="8AECF20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3"/>
        <w:szCs w:val="23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5E440C2"/>
    <w:multiLevelType w:val="hybridMultilevel"/>
    <w:tmpl w:val="D0528A70"/>
    <w:lvl w:ilvl="0" w:tplc="2A44FE0E">
      <w:start w:val="1"/>
      <w:numFmt w:val="bullet"/>
      <w:lvlText w:val="•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8B278C2"/>
    <w:multiLevelType w:val="hybridMultilevel"/>
    <w:tmpl w:val="F29CF97E"/>
    <w:lvl w:ilvl="0" w:tplc="2A44FE0E">
      <w:start w:val="1"/>
      <w:numFmt w:val="bullet"/>
      <w:lvlText w:val="•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5C333FE"/>
    <w:multiLevelType w:val="hybridMultilevel"/>
    <w:tmpl w:val="D42E8C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925049D"/>
    <w:multiLevelType w:val="hybridMultilevel"/>
    <w:tmpl w:val="63BEE04A"/>
    <w:lvl w:ilvl="0" w:tplc="2A44FE0E">
      <w:start w:val="1"/>
      <w:numFmt w:val="bullet"/>
      <w:lvlText w:val="•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7C5188B"/>
    <w:multiLevelType w:val="hybridMultilevel"/>
    <w:tmpl w:val="79A422F2"/>
    <w:lvl w:ilvl="0" w:tplc="2A44FE0E">
      <w:start w:val="1"/>
      <w:numFmt w:val="bullet"/>
      <w:lvlText w:val="•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B3A3B15"/>
    <w:multiLevelType w:val="hybridMultilevel"/>
    <w:tmpl w:val="9D926E1C"/>
    <w:lvl w:ilvl="0" w:tplc="2A44FE0E">
      <w:start w:val="1"/>
      <w:numFmt w:val="bullet"/>
      <w:lvlText w:val="•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4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10"/>
  </w:num>
  <w:num w:numId="10">
    <w:abstractNumId w:val="2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A3"/>
    <w:rsid w:val="00193A51"/>
    <w:rsid w:val="00254012"/>
    <w:rsid w:val="00295410"/>
    <w:rsid w:val="002C4EC1"/>
    <w:rsid w:val="00332BB0"/>
    <w:rsid w:val="0033461C"/>
    <w:rsid w:val="0034176C"/>
    <w:rsid w:val="00394517"/>
    <w:rsid w:val="0040261F"/>
    <w:rsid w:val="004F5D27"/>
    <w:rsid w:val="00520475"/>
    <w:rsid w:val="00532DA3"/>
    <w:rsid w:val="005E4B8D"/>
    <w:rsid w:val="006000D8"/>
    <w:rsid w:val="006A7B6F"/>
    <w:rsid w:val="006C2431"/>
    <w:rsid w:val="007667CE"/>
    <w:rsid w:val="008317DF"/>
    <w:rsid w:val="00886250"/>
    <w:rsid w:val="008A3FF0"/>
    <w:rsid w:val="008B640E"/>
    <w:rsid w:val="008C54A3"/>
    <w:rsid w:val="008E1214"/>
    <w:rsid w:val="00923825"/>
    <w:rsid w:val="00962638"/>
    <w:rsid w:val="00966CB8"/>
    <w:rsid w:val="00A0052B"/>
    <w:rsid w:val="00A8166C"/>
    <w:rsid w:val="00A84D7B"/>
    <w:rsid w:val="00A9496F"/>
    <w:rsid w:val="00AB7DAC"/>
    <w:rsid w:val="00AC658D"/>
    <w:rsid w:val="00B03310"/>
    <w:rsid w:val="00B054A0"/>
    <w:rsid w:val="00B32FD0"/>
    <w:rsid w:val="00B350A3"/>
    <w:rsid w:val="00B407A9"/>
    <w:rsid w:val="00BC1336"/>
    <w:rsid w:val="00BE7175"/>
    <w:rsid w:val="00BE7361"/>
    <w:rsid w:val="00BF7996"/>
    <w:rsid w:val="00C735B4"/>
    <w:rsid w:val="00C95F28"/>
    <w:rsid w:val="00C96EBD"/>
    <w:rsid w:val="00D52F17"/>
    <w:rsid w:val="00D602BE"/>
    <w:rsid w:val="00DB4D26"/>
    <w:rsid w:val="00E07614"/>
    <w:rsid w:val="00ED368E"/>
    <w:rsid w:val="00EF0BC4"/>
    <w:rsid w:val="00FC6926"/>
    <w:rsid w:val="00FE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E590FAD"/>
  <w15:chartTrackingRefBased/>
  <w15:docId w15:val="{07B345E3-400B-4126-AEFD-8CE4E374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76C"/>
    <w:pPr>
      <w:ind w:leftChars="200" w:left="480"/>
    </w:pPr>
  </w:style>
  <w:style w:type="paragraph" w:customStyle="1" w:styleId="TableParagraph">
    <w:name w:val="Table Paragraph"/>
    <w:basedOn w:val="Normal"/>
    <w:uiPriority w:val="1"/>
    <w:qFormat/>
    <w:rsid w:val="00BC1336"/>
    <w:rPr>
      <w:kern w:val="0"/>
      <w:sz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B054A0"/>
    <w:pPr>
      <w:ind w:left="270"/>
    </w:pPr>
    <w:rPr>
      <w:rFonts w:ascii="SimSun" w:eastAsia="SimSun" w:hAnsi="SimSun"/>
      <w:kern w:val="0"/>
      <w:sz w:val="23"/>
      <w:szCs w:val="23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054A0"/>
    <w:rPr>
      <w:rFonts w:ascii="SimSun" w:eastAsia="SimSun" w:hAnsi="SimSun"/>
      <w:kern w:val="0"/>
      <w:sz w:val="23"/>
      <w:szCs w:val="23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60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602BE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60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602BE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076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tsmart.gov.hk/tc/others.aspx?MenuID=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67038-057C-4984-A1BA-C01A0EDDF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行政安排</vt:lpstr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行政安排</dc:title>
  <dc:subject>主頁 行政安排</dc:subject>
  <dc:creator>香港特別行政區政府, 衞生署</dc:creator>
  <cp:keywords>行政安排; 香港特別行政區政府, 衞生署; 香港特別行政區政府, 衞生署 幼營喜動校園計劃</cp:keywords>
  <dc:description/>
  <cp:lastModifiedBy>HPPC(HP)2</cp:lastModifiedBy>
  <cp:revision>4</cp:revision>
  <dcterms:created xsi:type="dcterms:W3CDTF">2018-02-06T06:44:00Z</dcterms:created>
  <dcterms:modified xsi:type="dcterms:W3CDTF">2020-08-31T08:28:00Z</dcterms:modified>
</cp:coreProperties>
</file>