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bottomFromText="125" w:vertAnchor="page" w:horzAnchor="margin" w:tblpXSpec="center" w:tblpY="1702"/>
        <w:tblW w:w="10349" w:type="dxa"/>
        <w:jc w:val="center"/>
        <w:tblLayout w:type="fixed"/>
        <w:tblLook w:val="04A0" w:firstRow="1" w:lastRow="0" w:firstColumn="1" w:lastColumn="0" w:noHBand="0" w:noVBand="1"/>
      </w:tblPr>
      <w:tblGrid>
        <w:gridCol w:w="1696"/>
        <w:gridCol w:w="1707"/>
        <w:gridCol w:w="1701"/>
        <w:gridCol w:w="1701"/>
        <w:gridCol w:w="992"/>
        <w:gridCol w:w="709"/>
        <w:gridCol w:w="709"/>
        <w:gridCol w:w="1134"/>
      </w:tblGrid>
      <w:tr w:rsidR="00031406" w:rsidRPr="00095AD0" w:rsidTr="00D01E57">
        <w:trPr>
          <w:trHeight w:val="567"/>
          <w:jc w:val="center"/>
        </w:trPr>
        <w:tc>
          <w:tcPr>
            <w:tcW w:w="1696" w:type="dxa"/>
            <w:tcBorders>
              <w:top w:val="single" w:sz="4" w:space="0" w:color="007944"/>
              <w:left w:val="single" w:sz="4" w:space="0" w:color="007944"/>
              <w:bottom w:val="single" w:sz="4" w:space="0" w:color="007944"/>
              <w:right w:val="nil"/>
            </w:tcBorders>
            <w:shd w:val="clear" w:color="auto" w:fill="007944"/>
            <w:vAlign w:val="center"/>
          </w:tcPr>
          <w:p w:rsidR="008D4B55" w:rsidRPr="00546841" w:rsidRDefault="008D4B55" w:rsidP="0002632E">
            <w:pPr>
              <w:jc w:val="center"/>
              <w:rPr>
                <w:rFonts w:eastAsia="微軟正黑體"/>
                <w:b/>
                <w:color w:val="FFFFFF" w:themeColor="background1"/>
                <w:sz w:val="22"/>
              </w:rPr>
            </w:pPr>
            <w:r w:rsidRPr="00546841">
              <w:rPr>
                <w:rFonts w:eastAsia="微軟正黑體"/>
                <w:b/>
                <w:color w:val="FFFFFF" w:themeColor="background1"/>
                <w:sz w:val="22"/>
              </w:rPr>
              <w:t>Week 1</w:t>
            </w:r>
          </w:p>
        </w:tc>
        <w:tc>
          <w:tcPr>
            <w:tcW w:w="1707" w:type="dxa"/>
            <w:tcBorders>
              <w:top w:val="single" w:sz="4" w:space="0" w:color="007944"/>
              <w:left w:val="nil"/>
              <w:bottom w:val="single" w:sz="4" w:space="0" w:color="007944"/>
              <w:right w:val="nil"/>
            </w:tcBorders>
            <w:shd w:val="clear" w:color="auto" w:fill="007944"/>
            <w:vAlign w:val="center"/>
          </w:tcPr>
          <w:p w:rsidR="008D4B55" w:rsidRPr="00546841" w:rsidRDefault="008D4B55" w:rsidP="0002632E">
            <w:pPr>
              <w:jc w:val="center"/>
              <w:rPr>
                <w:rFonts w:eastAsia="微軟正黑體"/>
                <w:b/>
                <w:color w:val="FFFFFF" w:themeColor="background1"/>
                <w:sz w:val="22"/>
              </w:rPr>
            </w:pPr>
            <w:r w:rsidRPr="00546841">
              <w:rPr>
                <w:rFonts w:eastAsia="微軟正黑體"/>
                <w:b/>
                <w:color w:val="FFFFFF" w:themeColor="background1"/>
                <w:sz w:val="22"/>
              </w:rPr>
              <w:t>Monday</w:t>
            </w:r>
          </w:p>
        </w:tc>
        <w:tc>
          <w:tcPr>
            <w:tcW w:w="1701" w:type="dxa"/>
            <w:tcBorders>
              <w:top w:val="single" w:sz="4" w:space="0" w:color="007944"/>
              <w:left w:val="nil"/>
              <w:bottom w:val="single" w:sz="4" w:space="0" w:color="007944"/>
              <w:right w:val="nil"/>
            </w:tcBorders>
            <w:shd w:val="clear" w:color="auto" w:fill="007944"/>
            <w:vAlign w:val="center"/>
          </w:tcPr>
          <w:p w:rsidR="008D4B55" w:rsidRPr="00546841" w:rsidRDefault="008D4B55" w:rsidP="0002632E">
            <w:pPr>
              <w:jc w:val="center"/>
              <w:rPr>
                <w:rFonts w:eastAsia="微軟正黑體"/>
                <w:b/>
                <w:color w:val="FFFFFF" w:themeColor="background1"/>
                <w:sz w:val="22"/>
              </w:rPr>
            </w:pPr>
            <w:r w:rsidRPr="00546841">
              <w:rPr>
                <w:rFonts w:eastAsia="微軟正黑體"/>
                <w:b/>
                <w:color w:val="FFFFFF" w:themeColor="background1"/>
                <w:sz w:val="22"/>
              </w:rPr>
              <w:t>Tuesday</w:t>
            </w:r>
          </w:p>
        </w:tc>
        <w:tc>
          <w:tcPr>
            <w:tcW w:w="1701" w:type="dxa"/>
            <w:tcBorders>
              <w:top w:val="single" w:sz="4" w:space="0" w:color="007944"/>
              <w:left w:val="nil"/>
              <w:bottom w:val="single" w:sz="4" w:space="0" w:color="007944"/>
              <w:right w:val="nil"/>
            </w:tcBorders>
            <w:shd w:val="clear" w:color="auto" w:fill="007944"/>
            <w:vAlign w:val="center"/>
          </w:tcPr>
          <w:p w:rsidR="008D4B55" w:rsidRPr="00546841" w:rsidRDefault="008D4B55" w:rsidP="0002632E">
            <w:pPr>
              <w:jc w:val="center"/>
              <w:rPr>
                <w:rFonts w:eastAsia="微軟正黑體"/>
                <w:b/>
                <w:color w:val="FFFFFF" w:themeColor="background1"/>
                <w:sz w:val="22"/>
              </w:rPr>
            </w:pPr>
            <w:r w:rsidRPr="00546841">
              <w:rPr>
                <w:rFonts w:eastAsia="微軟正黑體"/>
                <w:b/>
                <w:color w:val="FFFFFF" w:themeColor="background1"/>
                <w:sz w:val="22"/>
              </w:rPr>
              <w:t>Wednesday</w:t>
            </w:r>
          </w:p>
        </w:tc>
        <w:tc>
          <w:tcPr>
            <w:tcW w:w="1701" w:type="dxa"/>
            <w:gridSpan w:val="2"/>
            <w:tcBorders>
              <w:top w:val="single" w:sz="4" w:space="0" w:color="007944"/>
              <w:left w:val="nil"/>
              <w:bottom w:val="single" w:sz="4" w:space="0" w:color="007944"/>
              <w:right w:val="nil"/>
            </w:tcBorders>
            <w:shd w:val="clear" w:color="auto" w:fill="007944"/>
            <w:vAlign w:val="center"/>
          </w:tcPr>
          <w:p w:rsidR="008D4B55" w:rsidRPr="00546841" w:rsidRDefault="008D4B55" w:rsidP="0002632E">
            <w:pPr>
              <w:jc w:val="center"/>
              <w:rPr>
                <w:rFonts w:eastAsia="微軟正黑體"/>
                <w:b/>
                <w:color w:val="FFFFFF" w:themeColor="background1"/>
                <w:sz w:val="22"/>
              </w:rPr>
            </w:pPr>
            <w:r w:rsidRPr="00546841">
              <w:rPr>
                <w:rFonts w:eastAsia="微軟正黑體"/>
                <w:b/>
                <w:color w:val="FFFFFF" w:themeColor="background1"/>
                <w:sz w:val="22"/>
              </w:rPr>
              <w:t>Thursday</w:t>
            </w:r>
          </w:p>
        </w:tc>
        <w:tc>
          <w:tcPr>
            <w:tcW w:w="1843" w:type="dxa"/>
            <w:gridSpan w:val="2"/>
            <w:tcBorders>
              <w:top w:val="single" w:sz="4" w:space="0" w:color="007944"/>
              <w:left w:val="nil"/>
              <w:bottom w:val="single" w:sz="4" w:space="0" w:color="007944"/>
              <w:right w:val="single" w:sz="4" w:space="0" w:color="007944"/>
            </w:tcBorders>
            <w:shd w:val="clear" w:color="auto" w:fill="007944"/>
            <w:vAlign w:val="center"/>
          </w:tcPr>
          <w:p w:rsidR="008D4B55" w:rsidRPr="00546841" w:rsidRDefault="008D4B55" w:rsidP="0002632E">
            <w:pPr>
              <w:jc w:val="center"/>
              <w:rPr>
                <w:rFonts w:eastAsia="微軟正黑體"/>
                <w:b/>
                <w:color w:val="FFFFFF" w:themeColor="background1"/>
                <w:sz w:val="22"/>
              </w:rPr>
            </w:pPr>
            <w:r w:rsidRPr="00546841">
              <w:rPr>
                <w:rFonts w:eastAsia="微軟正黑體"/>
                <w:b/>
                <w:color w:val="FFFFFF" w:themeColor="background1"/>
                <w:sz w:val="22"/>
              </w:rPr>
              <w:t>Friday</w:t>
            </w:r>
          </w:p>
        </w:tc>
      </w:tr>
      <w:tr w:rsidR="00031406" w:rsidRPr="00095AD0" w:rsidTr="0002632E">
        <w:trPr>
          <w:trHeight w:val="1325"/>
          <w:jc w:val="center"/>
        </w:trPr>
        <w:tc>
          <w:tcPr>
            <w:tcW w:w="1696" w:type="dxa"/>
            <w:tcBorders>
              <w:top w:val="single" w:sz="4" w:space="0" w:color="007944"/>
              <w:left w:val="single" w:sz="4" w:space="0" w:color="007944"/>
              <w:bottom w:val="single" w:sz="4" w:space="0" w:color="007944"/>
              <w:right w:val="dashSmallGap" w:sz="4" w:space="0" w:color="007944"/>
            </w:tcBorders>
            <w:shd w:val="clear" w:color="auto" w:fill="auto"/>
          </w:tcPr>
          <w:p w:rsidR="008D4B55" w:rsidRPr="00546841" w:rsidRDefault="008D4B55" w:rsidP="0002632E">
            <w:pPr>
              <w:spacing w:line="80" w:lineRule="atLeast"/>
              <w:jc w:val="center"/>
              <w:rPr>
                <w:rFonts w:eastAsia="微軟正黑體"/>
                <w:b/>
                <w:color w:val="007944"/>
                <w:sz w:val="21"/>
                <w:szCs w:val="21"/>
              </w:rPr>
            </w:pPr>
            <w:r w:rsidRPr="00546841">
              <w:rPr>
                <w:rFonts w:eastAsia="微軟正黑體"/>
                <w:b/>
                <w:color w:val="007944"/>
                <w:sz w:val="21"/>
                <w:szCs w:val="21"/>
              </w:rPr>
              <w:t>Breakfast</w:t>
            </w:r>
          </w:p>
          <w:p w:rsidR="008D4B55" w:rsidRPr="00546841" w:rsidRDefault="008D4B55" w:rsidP="0002632E">
            <w:pPr>
              <w:spacing w:line="80" w:lineRule="atLeast"/>
              <w:jc w:val="center"/>
              <w:rPr>
                <w:rFonts w:eastAsia="微軟正黑體"/>
                <w:b/>
                <w:color w:val="007944"/>
                <w:sz w:val="21"/>
                <w:szCs w:val="21"/>
              </w:rPr>
            </w:pPr>
            <w:r w:rsidRPr="00546841">
              <w:rPr>
                <w:rFonts w:eastAsia="微軟正黑體"/>
                <w:b/>
                <w:color w:val="007944"/>
                <w:sz w:val="21"/>
                <w:szCs w:val="21"/>
              </w:rPr>
              <w:t>Morning snack</w:t>
            </w:r>
          </w:p>
          <w:p w:rsidR="008D4B55" w:rsidRPr="00546841" w:rsidRDefault="008D4B55" w:rsidP="0002632E">
            <w:pPr>
              <w:spacing w:line="80" w:lineRule="atLeast"/>
              <w:jc w:val="center"/>
              <w:rPr>
                <w:rFonts w:eastAsia="微軟正黑體"/>
                <w:b/>
                <w:color w:val="007944"/>
                <w:sz w:val="21"/>
                <w:szCs w:val="21"/>
              </w:rPr>
            </w:pPr>
            <w:r w:rsidRPr="00546841">
              <w:rPr>
                <w:rFonts w:eastAsia="微軟正黑體"/>
                <w:b/>
                <w:color w:val="007944"/>
                <w:sz w:val="21"/>
                <w:szCs w:val="21"/>
              </w:rPr>
              <w:t>Lunch</w:t>
            </w:r>
          </w:p>
          <w:p w:rsidR="008D4B55" w:rsidRPr="00095AD0" w:rsidRDefault="008D4B55" w:rsidP="0002632E">
            <w:pPr>
              <w:spacing w:line="80" w:lineRule="atLeast"/>
              <w:jc w:val="center"/>
            </w:pPr>
            <w:r w:rsidRPr="00546841">
              <w:rPr>
                <w:rFonts w:eastAsia="微軟正黑體"/>
                <w:b/>
                <w:color w:val="007944"/>
                <w:sz w:val="21"/>
                <w:szCs w:val="21"/>
              </w:rPr>
              <w:t>Afternoon snack</w:t>
            </w:r>
          </w:p>
        </w:tc>
        <w:tc>
          <w:tcPr>
            <w:tcW w:w="1707" w:type="dxa"/>
            <w:tcBorders>
              <w:top w:val="single" w:sz="4" w:space="0" w:color="007944"/>
              <w:left w:val="dashSmallGap" w:sz="4" w:space="0" w:color="007944"/>
              <w:bottom w:val="single" w:sz="4" w:space="0" w:color="007944"/>
              <w:right w:val="dashSmallGap" w:sz="4" w:space="0" w:color="007944"/>
            </w:tcBorders>
          </w:tcPr>
          <w:p w:rsidR="008D4B55" w:rsidRPr="00095AD0" w:rsidRDefault="008D4B55" w:rsidP="0002632E"/>
        </w:tc>
        <w:tc>
          <w:tcPr>
            <w:tcW w:w="1701" w:type="dxa"/>
            <w:tcBorders>
              <w:top w:val="single" w:sz="4" w:space="0" w:color="007944"/>
              <w:left w:val="dashSmallGap" w:sz="4" w:space="0" w:color="007944"/>
              <w:bottom w:val="single" w:sz="4" w:space="0" w:color="007944"/>
              <w:right w:val="dashSmallGap" w:sz="4" w:space="0" w:color="007944"/>
            </w:tcBorders>
          </w:tcPr>
          <w:p w:rsidR="008D4B55" w:rsidRPr="00095AD0" w:rsidRDefault="008D4B55" w:rsidP="0002632E"/>
        </w:tc>
        <w:tc>
          <w:tcPr>
            <w:tcW w:w="1701" w:type="dxa"/>
            <w:tcBorders>
              <w:top w:val="single" w:sz="4" w:space="0" w:color="007944"/>
              <w:left w:val="dashSmallGap" w:sz="4" w:space="0" w:color="007944"/>
              <w:bottom w:val="single" w:sz="4" w:space="0" w:color="007944"/>
              <w:right w:val="dashSmallGap" w:sz="4" w:space="0" w:color="007944"/>
            </w:tcBorders>
          </w:tcPr>
          <w:p w:rsidR="008D4B55" w:rsidRPr="00095AD0" w:rsidRDefault="008D4B55" w:rsidP="0002632E"/>
        </w:tc>
        <w:tc>
          <w:tcPr>
            <w:tcW w:w="1701" w:type="dxa"/>
            <w:gridSpan w:val="2"/>
            <w:tcBorders>
              <w:top w:val="single" w:sz="4" w:space="0" w:color="007944"/>
              <w:left w:val="dashSmallGap" w:sz="4" w:space="0" w:color="007944"/>
              <w:bottom w:val="single" w:sz="4" w:space="0" w:color="007944"/>
              <w:right w:val="dashSmallGap" w:sz="4" w:space="0" w:color="007944"/>
            </w:tcBorders>
          </w:tcPr>
          <w:p w:rsidR="008D4B55" w:rsidRPr="00095AD0" w:rsidRDefault="008D4B55" w:rsidP="0002632E"/>
        </w:tc>
        <w:tc>
          <w:tcPr>
            <w:tcW w:w="1843" w:type="dxa"/>
            <w:gridSpan w:val="2"/>
            <w:tcBorders>
              <w:top w:val="single" w:sz="4" w:space="0" w:color="007944"/>
              <w:left w:val="dashSmallGap" w:sz="4" w:space="0" w:color="007944"/>
              <w:bottom w:val="single" w:sz="4" w:space="0" w:color="007944"/>
              <w:right w:val="single" w:sz="4" w:space="0" w:color="007944"/>
            </w:tcBorders>
          </w:tcPr>
          <w:p w:rsidR="008D4B55" w:rsidRPr="00095AD0" w:rsidRDefault="008D4B55" w:rsidP="0002632E"/>
        </w:tc>
      </w:tr>
      <w:tr w:rsidR="008D4B55" w:rsidRPr="00095AD0" w:rsidTr="0002632E">
        <w:trPr>
          <w:trHeight w:val="864"/>
          <w:jc w:val="center"/>
        </w:trPr>
        <w:tc>
          <w:tcPr>
            <w:tcW w:w="10349" w:type="dxa"/>
            <w:gridSpan w:val="8"/>
            <w:tcBorders>
              <w:top w:val="single" w:sz="4" w:space="0" w:color="007944"/>
              <w:left w:val="single" w:sz="4" w:space="0" w:color="007944"/>
              <w:bottom w:val="single" w:sz="4" w:space="0" w:color="007944"/>
              <w:right w:val="single" w:sz="4" w:space="0" w:color="007944"/>
            </w:tcBorders>
          </w:tcPr>
          <w:p w:rsidR="008D4B55" w:rsidRPr="00546841" w:rsidRDefault="008D4B55" w:rsidP="0002632E">
            <w:pPr>
              <w:pStyle w:val="NoteHeading"/>
              <w:jc w:val="left"/>
              <w:rPr>
                <w:b/>
                <w:sz w:val="22"/>
              </w:rPr>
            </w:pPr>
            <w:r w:rsidRPr="00546841">
              <w:rPr>
                <w:b/>
                <w:sz w:val="22"/>
              </w:rPr>
              <w:t>Remarks:</w:t>
            </w:r>
          </w:p>
          <w:p w:rsidR="00247019" w:rsidRPr="00095AD0" w:rsidRDefault="00247019" w:rsidP="0002632E"/>
          <w:p w:rsidR="00247019" w:rsidRPr="00095AD0" w:rsidRDefault="00247019" w:rsidP="0002632E"/>
          <w:p w:rsidR="00247019" w:rsidRPr="00095AD0" w:rsidRDefault="00247019" w:rsidP="0002632E"/>
        </w:tc>
      </w:tr>
      <w:tr w:rsidR="00477F93" w:rsidRPr="00095AD0" w:rsidTr="0002632E">
        <w:trPr>
          <w:trHeight w:val="411"/>
          <w:jc w:val="center"/>
        </w:trPr>
        <w:tc>
          <w:tcPr>
            <w:tcW w:w="7797" w:type="dxa"/>
            <w:gridSpan w:val="5"/>
            <w:tcBorders>
              <w:top w:val="single" w:sz="4" w:space="0" w:color="007944"/>
              <w:left w:val="single" w:sz="4" w:space="0" w:color="007944"/>
              <w:bottom w:val="single" w:sz="4" w:space="0" w:color="007944"/>
              <w:right w:val="nil"/>
            </w:tcBorders>
            <w:shd w:val="clear" w:color="auto" w:fill="007944"/>
          </w:tcPr>
          <w:p w:rsidR="008D4B55" w:rsidRPr="00546841" w:rsidRDefault="00DB62E0" w:rsidP="0002632E">
            <w:pPr>
              <w:spacing w:line="480" w:lineRule="auto"/>
              <w:jc w:val="center"/>
              <w:rPr>
                <w:rFonts w:eastAsia="微軟正黑體"/>
                <w:color w:val="FFFFFF" w:themeColor="background1"/>
                <w:sz w:val="21"/>
                <w:szCs w:val="21"/>
              </w:rPr>
            </w:pPr>
            <w:r w:rsidRPr="00546841">
              <w:rPr>
                <w:rFonts w:eastAsia="微軟正黑體"/>
                <w:b/>
                <w:color w:val="FFFFFF" w:themeColor="background1"/>
                <w:sz w:val="21"/>
                <w:szCs w:val="21"/>
              </w:rPr>
              <w:t>Evaluation Item (</w:t>
            </w:r>
            <w:r w:rsidR="008D4B55" w:rsidRPr="00546841">
              <w:rPr>
                <w:rFonts w:eastAsia="微軟正黑體"/>
                <w:b/>
                <w:color w:val="FFFFFF" w:themeColor="background1"/>
                <w:sz w:val="21"/>
                <w:szCs w:val="21"/>
              </w:rPr>
              <w:t xml:space="preserve">Please check </w:t>
            </w:r>
            <w:r w:rsidR="00BF2C04" w:rsidRPr="00546841">
              <w:rPr>
                <w:rFonts w:ascii="Wingdings 2" w:eastAsia="Wingdings 2" w:hAnsi="Wingdings 2" w:cs="Wingdings 2"/>
                <w:color w:val="FFFFFF" w:themeColor="background1"/>
                <w:position w:val="2"/>
                <w:sz w:val="21"/>
                <w:szCs w:val="21"/>
              </w:rPr>
              <w:t></w:t>
            </w:r>
            <w:r w:rsidRPr="00546841">
              <w:rPr>
                <w:rFonts w:eastAsia="微軟正黑體"/>
                <w:b/>
                <w:color w:val="FFFFFF" w:themeColor="background1"/>
                <w:sz w:val="21"/>
                <w:szCs w:val="21"/>
              </w:rPr>
              <w:t>the boxes as appropriate</w:t>
            </w:r>
            <w:r w:rsidR="008D4B55" w:rsidRPr="00546841">
              <w:rPr>
                <w:rFonts w:eastAsia="微軟正黑體"/>
                <w:b/>
                <w:color w:val="FFFFFF" w:themeColor="background1"/>
                <w:sz w:val="21"/>
                <w:szCs w:val="21"/>
              </w:rPr>
              <w:t>)</w:t>
            </w:r>
          </w:p>
        </w:tc>
        <w:tc>
          <w:tcPr>
            <w:tcW w:w="709" w:type="dxa"/>
            <w:tcBorders>
              <w:top w:val="single" w:sz="4" w:space="0" w:color="007944"/>
              <w:left w:val="nil"/>
              <w:bottom w:val="single" w:sz="4" w:space="0" w:color="007944"/>
              <w:right w:val="nil"/>
            </w:tcBorders>
            <w:shd w:val="clear" w:color="auto" w:fill="007944"/>
          </w:tcPr>
          <w:p w:rsidR="008D4B55" w:rsidRPr="00DB62E0" w:rsidRDefault="008D4B55" w:rsidP="0002632E">
            <w:pPr>
              <w:spacing w:line="480" w:lineRule="auto"/>
              <w:jc w:val="center"/>
              <w:rPr>
                <w:b/>
                <w:color w:val="FFFFFF" w:themeColor="background1"/>
                <w:sz w:val="21"/>
                <w:szCs w:val="21"/>
              </w:rPr>
            </w:pPr>
            <w:r w:rsidRPr="00DB62E0">
              <w:rPr>
                <w:b/>
                <w:color w:val="FFFFFF" w:themeColor="background1"/>
                <w:sz w:val="21"/>
                <w:szCs w:val="21"/>
              </w:rPr>
              <w:t>Yes</w:t>
            </w:r>
          </w:p>
        </w:tc>
        <w:tc>
          <w:tcPr>
            <w:tcW w:w="709" w:type="dxa"/>
            <w:tcBorders>
              <w:top w:val="single" w:sz="4" w:space="0" w:color="007944"/>
              <w:left w:val="nil"/>
              <w:bottom w:val="single" w:sz="4" w:space="0" w:color="007944"/>
              <w:right w:val="nil"/>
            </w:tcBorders>
            <w:shd w:val="clear" w:color="auto" w:fill="007944"/>
          </w:tcPr>
          <w:p w:rsidR="008D4B55" w:rsidRPr="00DB62E0" w:rsidRDefault="008D4B55" w:rsidP="0002632E">
            <w:pPr>
              <w:spacing w:line="480" w:lineRule="auto"/>
              <w:jc w:val="center"/>
              <w:rPr>
                <w:b/>
                <w:color w:val="FFFFFF" w:themeColor="background1"/>
                <w:sz w:val="21"/>
                <w:szCs w:val="21"/>
              </w:rPr>
            </w:pPr>
            <w:r w:rsidRPr="00DB62E0">
              <w:rPr>
                <w:b/>
                <w:color w:val="FFFFFF" w:themeColor="background1"/>
                <w:sz w:val="21"/>
                <w:szCs w:val="21"/>
              </w:rPr>
              <w:t>No</w:t>
            </w:r>
          </w:p>
        </w:tc>
        <w:tc>
          <w:tcPr>
            <w:tcW w:w="1134" w:type="dxa"/>
            <w:tcBorders>
              <w:top w:val="single" w:sz="4" w:space="0" w:color="007944"/>
              <w:left w:val="nil"/>
              <w:bottom w:val="single" w:sz="4" w:space="0" w:color="007944"/>
              <w:right w:val="single" w:sz="4" w:space="0" w:color="007944"/>
            </w:tcBorders>
            <w:shd w:val="clear" w:color="auto" w:fill="007944"/>
          </w:tcPr>
          <w:p w:rsidR="008D4B55" w:rsidRPr="00DB62E0" w:rsidRDefault="008D4B55" w:rsidP="0002632E">
            <w:pPr>
              <w:jc w:val="center"/>
              <w:rPr>
                <w:b/>
                <w:color w:val="FFFFFF" w:themeColor="background1"/>
                <w:sz w:val="21"/>
                <w:szCs w:val="21"/>
              </w:rPr>
            </w:pPr>
            <w:r w:rsidRPr="00DB62E0">
              <w:rPr>
                <w:b/>
                <w:color w:val="FFFFFF" w:themeColor="background1"/>
                <w:sz w:val="21"/>
                <w:szCs w:val="21"/>
              </w:rPr>
              <w:t>No</w:t>
            </w:r>
            <w:r w:rsidR="006A59AD" w:rsidRPr="00DB62E0">
              <w:rPr>
                <w:rFonts w:hint="eastAsia"/>
                <w:b/>
                <w:color w:val="FFFFFF" w:themeColor="background1"/>
                <w:sz w:val="21"/>
                <w:szCs w:val="21"/>
              </w:rPr>
              <w:t>t</w:t>
            </w:r>
            <w:r w:rsidRPr="00DB62E0">
              <w:rPr>
                <w:b/>
                <w:color w:val="FFFFFF" w:themeColor="background1"/>
                <w:sz w:val="21"/>
                <w:szCs w:val="21"/>
              </w:rPr>
              <w:t xml:space="preserve"> applicable</w:t>
            </w:r>
          </w:p>
        </w:tc>
      </w:tr>
      <w:tr w:rsidR="00477F93" w:rsidRPr="00095AD0" w:rsidTr="00F476CA">
        <w:trPr>
          <w:trHeight w:val="558"/>
          <w:jc w:val="center"/>
        </w:trPr>
        <w:tc>
          <w:tcPr>
            <w:tcW w:w="7797" w:type="dxa"/>
            <w:gridSpan w:val="5"/>
            <w:tcBorders>
              <w:top w:val="single" w:sz="4" w:space="0" w:color="007944"/>
              <w:left w:val="single" w:sz="4" w:space="0" w:color="007944"/>
              <w:bottom w:val="nil"/>
              <w:right w:val="single" w:sz="4" w:space="0" w:color="007944"/>
            </w:tcBorders>
            <w:shd w:val="clear" w:color="auto" w:fill="FFFFFF" w:themeFill="background1"/>
          </w:tcPr>
          <w:p w:rsidR="008D4B55" w:rsidRPr="00C73F71" w:rsidRDefault="00800929" w:rsidP="00E935B2">
            <w:pPr>
              <w:pStyle w:val="ListParagraph"/>
              <w:numPr>
                <w:ilvl w:val="0"/>
                <w:numId w:val="1"/>
              </w:numPr>
              <w:ind w:leftChars="0"/>
              <w:jc w:val="both"/>
              <w:rPr>
                <w:sz w:val="22"/>
              </w:rPr>
            </w:pPr>
            <w:r w:rsidRPr="00687F78">
              <w:rPr>
                <w:rFonts w:cs="微軟正黑體"/>
                <w:bCs/>
                <w:color w:val="121212"/>
                <w:sz w:val="22"/>
              </w:rPr>
              <w:t xml:space="preserve">There is </w:t>
            </w:r>
            <w:r w:rsidRPr="00687F78">
              <w:rPr>
                <w:rFonts w:cs="Arial"/>
                <w:b/>
                <w:bCs/>
                <w:color w:val="121212"/>
                <w:sz w:val="22"/>
                <w:u w:val="single"/>
              </w:rPr>
              <w:t>no repet</w:t>
            </w:r>
            <w:r w:rsidR="00097586" w:rsidRPr="00687F78">
              <w:rPr>
                <w:rFonts w:cs="Arial"/>
                <w:b/>
                <w:bCs/>
                <w:color w:val="121212"/>
                <w:sz w:val="22"/>
                <w:u w:val="single"/>
              </w:rPr>
              <w:t>ition in the combination of food ingredients</w:t>
            </w:r>
            <w:r w:rsidR="00097586" w:rsidRPr="00687F78">
              <w:rPr>
                <w:rFonts w:cs="微軟正黑體"/>
                <w:bCs/>
                <w:color w:val="121212"/>
                <w:sz w:val="22"/>
              </w:rPr>
              <w:t xml:space="preserve"> for main meals and snacks</w:t>
            </w:r>
            <w:r w:rsidR="00097586" w:rsidRPr="006A0DAC">
              <w:rPr>
                <w:rFonts w:cs="微軟正黑體"/>
                <w:b/>
                <w:bCs/>
                <w:color w:val="121212"/>
                <w:sz w:val="22"/>
                <w:u w:val="single"/>
              </w:rPr>
              <w:t xml:space="preserve"> in a week</w:t>
            </w:r>
            <w:r w:rsidR="00097586" w:rsidRPr="00687F78">
              <w:rPr>
                <w:rFonts w:cs="微軟正黑體"/>
                <w:bCs/>
                <w:color w:val="121212"/>
                <w:sz w:val="22"/>
              </w:rPr>
              <w:t xml:space="preserve">. </w:t>
            </w:r>
            <w:r w:rsidR="00097586" w:rsidRPr="00C73F71">
              <w:rPr>
                <w:rFonts w:cs="微軟正黑體"/>
                <w:bCs/>
                <w:color w:val="121212"/>
                <w:sz w:val="22"/>
              </w:rPr>
              <w:t>Seasonal ingredients that are appealing to children have been chosen.</w:t>
            </w:r>
          </w:p>
        </w:tc>
        <w:tc>
          <w:tcPr>
            <w:tcW w:w="709" w:type="dxa"/>
            <w:tcBorders>
              <w:top w:val="single" w:sz="4" w:space="0" w:color="007944"/>
              <w:left w:val="single" w:sz="4" w:space="0" w:color="007944"/>
              <w:bottom w:val="nil"/>
              <w:right w:val="dashSmallGap" w:sz="4" w:space="0" w:color="007944"/>
            </w:tcBorders>
          </w:tcPr>
          <w:p w:rsidR="008D4B55" w:rsidRPr="00034D5E" w:rsidRDefault="008D4B55" w:rsidP="00E61B34">
            <w:pPr>
              <w:jc w:val="center"/>
              <w:rPr>
                <w:rFonts w:ascii="SimSun" w:eastAsia="SimSun" w:hAnsi="SimSun"/>
              </w:rPr>
            </w:pPr>
            <w:r w:rsidRPr="00034D5E">
              <w:rPr>
                <w:rFonts w:ascii="SimSun" w:eastAsia="SimSun" w:hAnsi="SimSun"/>
              </w:rPr>
              <w:t>□</w:t>
            </w:r>
          </w:p>
        </w:tc>
        <w:tc>
          <w:tcPr>
            <w:tcW w:w="709" w:type="dxa"/>
            <w:tcBorders>
              <w:top w:val="single" w:sz="4" w:space="0" w:color="007944"/>
              <w:left w:val="dashSmallGap" w:sz="4" w:space="0" w:color="007944"/>
              <w:bottom w:val="nil"/>
              <w:right w:val="dashSmallGap" w:sz="4" w:space="0" w:color="007944"/>
            </w:tcBorders>
          </w:tcPr>
          <w:p w:rsidR="008D4B55" w:rsidRPr="00034D5E" w:rsidRDefault="008D4B55" w:rsidP="00E61B34">
            <w:pPr>
              <w:jc w:val="center"/>
              <w:rPr>
                <w:rFonts w:ascii="SimSun" w:eastAsia="SimSun" w:hAnsi="SimSun"/>
              </w:rPr>
            </w:pPr>
            <w:r w:rsidRPr="00034D5E">
              <w:rPr>
                <w:rFonts w:ascii="SimSun" w:eastAsia="SimSun" w:hAnsi="SimSun"/>
              </w:rPr>
              <w:t>□</w:t>
            </w:r>
          </w:p>
        </w:tc>
        <w:tc>
          <w:tcPr>
            <w:tcW w:w="1134" w:type="dxa"/>
            <w:tcBorders>
              <w:top w:val="single" w:sz="4" w:space="0" w:color="007944"/>
              <w:left w:val="dashSmallGap" w:sz="4" w:space="0" w:color="007944"/>
              <w:bottom w:val="nil"/>
              <w:right w:val="single" w:sz="4" w:space="0" w:color="007944"/>
            </w:tcBorders>
          </w:tcPr>
          <w:p w:rsidR="008D4B55" w:rsidRPr="00034D5E" w:rsidRDefault="008D4B55" w:rsidP="00E61B34">
            <w:pPr>
              <w:jc w:val="center"/>
              <w:rPr>
                <w:rFonts w:ascii="SimSun" w:eastAsia="SimSun" w:hAnsi="SimSun"/>
              </w:rPr>
            </w:pPr>
            <w:r w:rsidRPr="00034D5E">
              <w:rPr>
                <w:rFonts w:ascii="SimSun" w:eastAsia="SimSun" w:hAnsi="SimSun"/>
              </w:rPr>
              <w:t>□</w:t>
            </w:r>
          </w:p>
        </w:tc>
      </w:tr>
      <w:tr w:rsidR="00477F93" w:rsidRPr="00095AD0" w:rsidTr="00F476CA">
        <w:trPr>
          <w:jc w:val="center"/>
        </w:trPr>
        <w:tc>
          <w:tcPr>
            <w:tcW w:w="7797" w:type="dxa"/>
            <w:gridSpan w:val="5"/>
            <w:tcBorders>
              <w:top w:val="nil"/>
              <w:left w:val="single" w:sz="4" w:space="0" w:color="007944"/>
              <w:bottom w:val="nil"/>
              <w:right w:val="single" w:sz="4" w:space="0" w:color="007944"/>
            </w:tcBorders>
            <w:shd w:val="clear" w:color="auto" w:fill="FFFFFF" w:themeFill="background1"/>
          </w:tcPr>
          <w:p w:rsidR="008D4B55" w:rsidRPr="00C73F71" w:rsidRDefault="00097586" w:rsidP="0002632E">
            <w:pPr>
              <w:pStyle w:val="ListParagraph"/>
              <w:numPr>
                <w:ilvl w:val="0"/>
                <w:numId w:val="1"/>
              </w:numPr>
              <w:ind w:leftChars="0"/>
              <w:rPr>
                <w:sz w:val="22"/>
              </w:rPr>
            </w:pPr>
            <w:r w:rsidRPr="00C73F71">
              <w:rPr>
                <w:rFonts w:cs="微軟正黑體"/>
                <w:bCs/>
                <w:color w:val="121212"/>
                <w:sz w:val="22"/>
              </w:rPr>
              <w:t xml:space="preserve">Water is provided </w:t>
            </w:r>
            <w:r w:rsidRPr="00C73F71">
              <w:rPr>
                <w:rFonts w:cs="Arial"/>
                <w:b/>
                <w:bCs/>
                <w:color w:val="121212"/>
                <w:sz w:val="22"/>
                <w:u w:val="single"/>
              </w:rPr>
              <w:t>every day</w:t>
            </w:r>
            <w:r w:rsidRPr="00C73F71">
              <w:rPr>
                <w:rFonts w:cs="微軟正黑體"/>
                <w:bCs/>
                <w:color w:val="121212"/>
                <w:sz w:val="22"/>
              </w:rPr>
              <w:t xml:space="preserve"> as the main fluid for students.</w:t>
            </w:r>
          </w:p>
        </w:tc>
        <w:tc>
          <w:tcPr>
            <w:tcW w:w="709" w:type="dxa"/>
            <w:tcBorders>
              <w:top w:val="nil"/>
              <w:left w:val="single" w:sz="4" w:space="0" w:color="007944"/>
              <w:bottom w:val="nil"/>
              <w:right w:val="dashSmallGap" w:sz="4" w:space="0" w:color="007944"/>
            </w:tcBorders>
          </w:tcPr>
          <w:p w:rsidR="008D4B55" w:rsidRPr="00034D5E" w:rsidRDefault="008D4B55" w:rsidP="00E61B34">
            <w:pPr>
              <w:jc w:val="center"/>
              <w:rPr>
                <w:rFonts w:ascii="SimSun" w:eastAsia="SimSun" w:hAnsi="SimSun"/>
              </w:rPr>
            </w:pPr>
            <w:r w:rsidRPr="00034D5E">
              <w:rPr>
                <w:rFonts w:ascii="SimSun" w:eastAsia="SimSun" w:hAnsi="SimSun"/>
              </w:rPr>
              <w:t>□</w:t>
            </w:r>
          </w:p>
        </w:tc>
        <w:tc>
          <w:tcPr>
            <w:tcW w:w="709" w:type="dxa"/>
            <w:tcBorders>
              <w:top w:val="nil"/>
              <w:left w:val="dashSmallGap" w:sz="4" w:space="0" w:color="007944"/>
              <w:bottom w:val="nil"/>
              <w:right w:val="dashSmallGap" w:sz="4" w:space="0" w:color="007944"/>
            </w:tcBorders>
          </w:tcPr>
          <w:p w:rsidR="008D4B55" w:rsidRPr="00034D5E" w:rsidRDefault="008D4B55" w:rsidP="00E61B34">
            <w:pPr>
              <w:jc w:val="center"/>
              <w:rPr>
                <w:rFonts w:ascii="SimSun" w:eastAsia="SimSun" w:hAnsi="SimSun"/>
              </w:rPr>
            </w:pPr>
            <w:r w:rsidRPr="00034D5E">
              <w:rPr>
                <w:rFonts w:ascii="SimSun" w:eastAsia="SimSun" w:hAnsi="SimSun"/>
              </w:rPr>
              <w:t>□</w:t>
            </w:r>
          </w:p>
        </w:tc>
        <w:tc>
          <w:tcPr>
            <w:tcW w:w="1134" w:type="dxa"/>
            <w:tcBorders>
              <w:top w:val="nil"/>
              <w:left w:val="dashSmallGap" w:sz="4" w:space="0" w:color="007944"/>
              <w:bottom w:val="nil"/>
              <w:right w:val="single" w:sz="4" w:space="0" w:color="007944"/>
            </w:tcBorders>
          </w:tcPr>
          <w:p w:rsidR="008D4B55" w:rsidRPr="00034D5E" w:rsidRDefault="008D4B55" w:rsidP="00E61B34">
            <w:pPr>
              <w:jc w:val="center"/>
              <w:rPr>
                <w:rFonts w:ascii="SimSun" w:eastAsia="SimSun" w:hAnsi="SimSun"/>
              </w:rPr>
            </w:pPr>
            <w:r w:rsidRPr="00034D5E">
              <w:rPr>
                <w:rFonts w:ascii="SimSun" w:eastAsia="SimSun" w:hAnsi="SimSun"/>
              </w:rPr>
              <w:t>□</w:t>
            </w:r>
          </w:p>
        </w:tc>
      </w:tr>
      <w:tr w:rsidR="00477F93" w:rsidRPr="00095AD0" w:rsidTr="00F476CA">
        <w:trPr>
          <w:trHeight w:val="602"/>
          <w:jc w:val="center"/>
        </w:trPr>
        <w:tc>
          <w:tcPr>
            <w:tcW w:w="7797" w:type="dxa"/>
            <w:gridSpan w:val="5"/>
            <w:tcBorders>
              <w:top w:val="nil"/>
              <w:left w:val="single" w:sz="4" w:space="0" w:color="007944"/>
              <w:bottom w:val="nil"/>
              <w:right w:val="single" w:sz="4" w:space="0" w:color="007944"/>
            </w:tcBorders>
            <w:shd w:val="clear" w:color="auto" w:fill="FFFFFF" w:themeFill="background1"/>
          </w:tcPr>
          <w:p w:rsidR="008D4B55" w:rsidRPr="00C73F71" w:rsidRDefault="00097586" w:rsidP="00E935B2">
            <w:pPr>
              <w:pStyle w:val="ListParagraph"/>
              <w:numPr>
                <w:ilvl w:val="0"/>
                <w:numId w:val="1"/>
              </w:numPr>
              <w:ind w:leftChars="0"/>
              <w:jc w:val="both"/>
              <w:rPr>
                <w:rFonts w:eastAsia="SimSun"/>
                <w:sz w:val="22"/>
              </w:rPr>
            </w:pPr>
            <w:r w:rsidRPr="00C73F71">
              <w:rPr>
                <w:rFonts w:eastAsia="SimSun"/>
                <w:sz w:val="22"/>
              </w:rPr>
              <w:t xml:space="preserve">For </w:t>
            </w:r>
            <w:r w:rsidRPr="00687F78">
              <w:rPr>
                <w:rFonts w:cs="Arial"/>
                <w:b/>
                <w:bCs/>
                <w:color w:val="121212"/>
                <w:sz w:val="22"/>
                <w:u w:val="single"/>
              </w:rPr>
              <w:t>whole-day kindergartens and child care centres</w:t>
            </w:r>
            <w:r w:rsidRPr="00C73F71">
              <w:rPr>
                <w:rFonts w:eastAsia="SimSun"/>
                <w:sz w:val="22"/>
              </w:rPr>
              <w:t xml:space="preserve">: </w:t>
            </w:r>
            <w:r w:rsidRPr="00687F78">
              <w:rPr>
                <w:rFonts w:cs="微軟正黑體"/>
                <w:bCs/>
                <w:color w:val="121212"/>
                <w:sz w:val="22"/>
              </w:rPr>
              <w:t xml:space="preserve">Fresh fruit </w:t>
            </w:r>
            <w:r w:rsidRPr="006A0DAC">
              <w:rPr>
                <w:rFonts w:cs="微軟正黑體"/>
                <w:b/>
                <w:bCs/>
                <w:color w:val="121212"/>
                <w:sz w:val="22"/>
                <w:u w:val="single"/>
              </w:rPr>
              <w:t>and</w:t>
            </w:r>
            <w:r w:rsidRPr="00687F78">
              <w:rPr>
                <w:rFonts w:cs="微軟正黑體"/>
                <w:bCs/>
                <w:color w:val="121212"/>
                <w:sz w:val="22"/>
              </w:rPr>
              <w:t xml:space="preserve"> dairy products are provided in the meals every day.</w:t>
            </w:r>
          </w:p>
        </w:tc>
        <w:tc>
          <w:tcPr>
            <w:tcW w:w="709" w:type="dxa"/>
            <w:tcBorders>
              <w:top w:val="nil"/>
              <w:left w:val="single" w:sz="4" w:space="0" w:color="007944"/>
              <w:bottom w:val="nil"/>
              <w:right w:val="dashSmallGap" w:sz="4" w:space="0" w:color="007944"/>
            </w:tcBorders>
          </w:tcPr>
          <w:p w:rsidR="008D4B55" w:rsidRPr="00034D5E" w:rsidRDefault="008D4B55" w:rsidP="00E61B34">
            <w:pPr>
              <w:jc w:val="center"/>
              <w:rPr>
                <w:rFonts w:ascii="SimSun" w:eastAsia="SimSun" w:hAnsi="SimSun"/>
              </w:rPr>
            </w:pPr>
            <w:r w:rsidRPr="00034D5E">
              <w:rPr>
                <w:rFonts w:ascii="SimSun" w:eastAsia="SimSun" w:hAnsi="SimSun"/>
              </w:rPr>
              <w:t>□</w:t>
            </w:r>
          </w:p>
        </w:tc>
        <w:tc>
          <w:tcPr>
            <w:tcW w:w="709" w:type="dxa"/>
            <w:tcBorders>
              <w:top w:val="nil"/>
              <w:left w:val="dashSmallGap" w:sz="4" w:space="0" w:color="007944"/>
              <w:bottom w:val="nil"/>
              <w:right w:val="dashSmallGap" w:sz="4" w:space="0" w:color="007944"/>
            </w:tcBorders>
          </w:tcPr>
          <w:p w:rsidR="008D4B55" w:rsidRPr="00034D5E" w:rsidRDefault="008D4B55" w:rsidP="00E61B34">
            <w:pPr>
              <w:jc w:val="center"/>
              <w:rPr>
                <w:rFonts w:ascii="SimSun" w:eastAsia="SimSun" w:hAnsi="SimSun"/>
              </w:rPr>
            </w:pPr>
            <w:r w:rsidRPr="00034D5E">
              <w:rPr>
                <w:rFonts w:ascii="SimSun" w:eastAsia="SimSun" w:hAnsi="SimSun"/>
              </w:rPr>
              <w:t>□</w:t>
            </w:r>
          </w:p>
        </w:tc>
        <w:tc>
          <w:tcPr>
            <w:tcW w:w="1134" w:type="dxa"/>
            <w:tcBorders>
              <w:top w:val="nil"/>
              <w:left w:val="dashSmallGap" w:sz="4" w:space="0" w:color="007944"/>
              <w:bottom w:val="nil"/>
              <w:right w:val="single" w:sz="4" w:space="0" w:color="007944"/>
            </w:tcBorders>
          </w:tcPr>
          <w:p w:rsidR="008D4B55" w:rsidRPr="00034D5E" w:rsidRDefault="008D4B55" w:rsidP="00E61B34">
            <w:pPr>
              <w:jc w:val="center"/>
              <w:rPr>
                <w:rFonts w:ascii="SimSun" w:eastAsia="SimSun" w:hAnsi="SimSun"/>
              </w:rPr>
            </w:pPr>
            <w:r w:rsidRPr="00034D5E">
              <w:rPr>
                <w:rFonts w:ascii="SimSun" w:eastAsia="SimSun" w:hAnsi="SimSun"/>
              </w:rPr>
              <w:t>□</w:t>
            </w:r>
          </w:p>
        </w:tc>
      </w:tr>
      <w:tr w:rsidR="00247019" w:rsidRPr="00095AD0" w:rsidTr="00F476CA">
        <w:trPr>
          <w:trHeight w:val="571"/>
          <w:jc w:val="center"/>
        </w:trPr>
        <w:tc>
          <w:tcPr>
            <w:tcW w:w="7797" w:type="dxa"/>
            <w:gridSpan w:val="5"/>
            <w:tcBorders>
              <w:top w:val="nil"/>
              <w:left w:val="single" w:sz="4" w:space="0" w:color="007944"/>
              <w:bottom w:val="nil"/>
              <w:right w:val="single" w:sz="4" w:space="0" w:color="007944"/>
            </w:tcBorders>
            <w:shd w:val="clear" w:color="auto" w:fill="FFFFFF" w:themeFill="background1"/>
          </w:tcPr>
          <w:p w:rsidR="008D4B55" w:rsidRPr="00C73F71" w:rsidRDefault="00097586" w:rsidP="00E935B2">
            <w:pPr>
              <w:pStyle w:val="ListParagraph"/>
              <w:numPr>
                <w:ilvl w:val="0"/>
                <w:numId w:val="1"/>
              </w:numPr>
              <w:ind w:leftChars="0"/>
              <w:jc w:val="both"/>
              <w:rPr>
                <w:sz w:val="22"/>
              </w:rPr>
            </w:pPr>
            <w:r w:rsidRPr="00C73F71">
              <w:rPr>
                <w:rFonts w:cs="微軟正黑體"/>
                <w:bCs/>
                <w:color w:val="121212"/>
                <w:spacing w:val="-5"/>
                <w:sz w:val="22"/>
              </w:rPr>
              <w:t>For</w:t>
            </w:r>
            <w:r w:rsidRPr="00C73F71">
              <w:rPr>
                <w:rFonts w:cs="Arial"/>
                <w:b/>
                <w:bCs/>
                <w:color w:val="121212"/>
                <w:spacing w:val="-5"/>
                <w:sz w:val="22"/>
                <w:u w:val="single"/>
              </w:rPr>
              <w:t xml:space="preserve"> </w:t>
            </w:r>
            <w:r w:rsidRPr="00687F78">
              <w:rPr>
                <w:rFonts w:cs="Arial"/>
                <w:b/>
                <w:bCs/>
                <w:color w:val="121212"/>
                <w:sz w:val="22"/>
                <w:u w:val="single"/>
              </w:rPr>
              <w:t>half-day kindergartens and child care centres</w:t>
            </w:r>
            <w:r w:rsidRPr="00C73F71">
              <w:rPr>
                <w:rFonts w:cs="微軟正黑體"/>
                <w:bCs/>
                <w:color w:val="121212"/>
                <w:spacing w:val="-5"/>
                <w:sz w:val="22"/>
              </w:rPr>
              <w:t xml:space="preserve">: </w:t>
            </w:r>
            <w:r w:rsidRPr="00687F78">
              <w:rPr>
                <w:rFonts w:cs="微軟正黑體"/>
                <w:bCs/>
                <w:color w:val="121212"/>
                <w:sz w:val="22"/>
              </w:rPr>
              <w:t xml:space="preserve">Fresh fruit </w:t>
            </w:r>
            <w:r w:rsidRPr="006A0DAC">
              <w:rPr>
                <w:rFonts w:cs="微軟正黑體"/>
                <w:b/>
                <w:bCs/>
                <w:color w:val="121212"/>
                <w:sz w:val="22"/>
                <w:u w:val="single"/>
              </w:rPr>
              <w:t>or</w:t>
            </w:r>
            <w:r w:rsidRPr="004F2AF7">
              <w:rPr>
                <w:rFonts w:cs="微軟正黑體"/>
                <w:b/>
                <w:bCs/>
                <w:color w:val="121212"/>
                <w:sz w:val="22"/>
              </w:rPr>
              <w:t xml:space="preserve"> </w:t>
            </w:r>
            <w:r w:rsidRPr="00687F78">
              <w:rPr>
                <w:rFonts w:cs="微軟正黑體"/>
                <w:bCs/>
                <w:color w:val="121212"/>
                <w:sz w:val="22"/>
              </w:rPr>
              <w:t>dairy products are provided in the meals every day.</w:t>
            </w:r>
          </w:p>
        </w:tc>
        <w:tc>
          <w:tcPr>
            <w:tcW w:w="709" w:type="dxa"/>
            <w:tcBorders>
              <w:top w:val="nil"/>
              <w:left w:val="single" w:sz="4" w:space="0" w:color="007944"/>
              <w:bottom w:val="nil"/>
              <w:right w:val="dashSmallGap" w:sz="4" w:space="0" w:color="007944"/>
            </w:tcBorders>
          </w:tcPr>
          <w:p w:rsidR="008D4B55" w:rsidRPr="00034D5E" w:rsidRDefault="008D4B55" w:rsidP="00E61B34">
            <w:pPr>
              <w:spacing w:line="276" w:lineRule="auto"/>
              <w:jc w:val="center"/>
              <w:rPr>
                <w:rFonts w:ascii="SimSun" w:eastAsia="SimSun" w:hAnsi="SimSun"/>
              </w:rPr>
            </w:pPr>
            <w:r w:rsidRPr="00034D5E">
              <w:rPr>
                <w:rFonts w:ascii="SimSun" w:eastAsia="SimSun" w:hAnsi="SimSun"/>
              </w:rPr>
              <w:t>□</w:t>
            </w:r>
          </w:p>
        </w:tc>
        <w:tc>
          <w:tcPr>
            <w:tcW w:w="709" w:type="dxa"/>
            <w:tcBorders>
              <w:top w:val="nil"/>
              <w:left w:val="dashSmallGap" w:sz="4" w:space="0" w:color="007944"/>
              <w:bottom w:val="nil"/>
              <w:right w:val="dashSmallGap" w:sz="4" w:space="0" w:color="007944"/>
            </w:tcBorders>
          </w:tcPr>
          <w:p w:rsidR="008D4B55" w:rsidRPr="00034D5E" w:rsidRDefault="008D4B55" w:rsidP="00E61B34">
            <w:pPr>
              <w:spacing w:line="276" w:lineRule="auto"/>
              <w:jc w:val="center"/>
              <w:rPr>
                <w:rFonts w:ascii="SimSun" w:eastAsia="SimSun" w:hAnsi="SimSun"/>
              </w:rPr>
            </w:pPr>
            <w:r w:rsidRPr="00034D5E">
              <w:rPr>
                <w:rFonts w:ascii="SimSun" w:eastAsia="SimSun" w:hAnsi="SimSun"/>
              </w:rPr>
              <w:t>□</w:t>
            </w:r>
          </w:p>
        </w:tc>
        <w:tc>
          <w:tcPr>
            <w:tcW w:w="1134" w:type="dxa"/>
            <w:tcBorders>
              <w:top w:val="nil"/>
              <w:left w:val="dashSmallGap" w:sz="4" w:space="0" w:color="007944"/>
              <w:bottom w:val="nil"/>
              <w:right w:val="single" w:sz="4" w:space="0" w:color="007944"/>
            </w:tcBorders>
          </w:tcPr>
          <w:p w:rsidR="008D4B55" w:rsidRPr="00034D5E" w:rsidRDefault="008D4B55" w:rsidP="00E61B34">
            <w:pPr>
              <w:spacing w:line="276" w:lineRule="auto"/>
              <w:jc w:val="center"/>
              <w:rPr>
                <w:rFonts w:ascii="SimSun" w:eastAsia="SimSun" w:hAnsi="SimSun"/>
              </w:rPr>
            </w:pPr>
            <w:r w:rsidRPr="00034D5E">
              <w:rPr>
                <w:rFonts w:ascii="SimSun" w:eastAsia="SimSun" w:hAnsi="SimSun"/>
              </w:rPr>
              <w:t>□</w:t>
            </w:r>
          </w:p>
        </w:tc>
      </w:tr>
      <w:tr w:rsidR="00247019" w:rsidRPr="00095AD0" w:rsidTr="00F476CA">
        <w:trPr>
          <w:jc w:val="center"/>
        </w:trPr>
        <w:tc>
          <w:tcPr>
            <w:tcW w:w="7797" w:type="dxa"/>
            <w:gridSpan w:val="5"/>
            <w:tcBorders>
              <w:top w:val="nil"/>
              <w:left w:val="single" w:sz="4" w:space="0" w:color="007944"/>
              <w:bottom w:val="nil"/>
              <w:right w:val="single" w:sz="4" w:space="0" w:color="007944"/>
            </w:tcBorders>
            <w:shd w:val="clear" w:color="auto" w:fill="FFFFFF" w:themeFill="background1"/>
          </w:tcPr>
          <w:p w:rsidR="008D4B55" w:rsidRPr="00C73F71" w:rsidRDefault="00097586" w:rsidP="00E935B2">
            <w:pPr>
              <w:pStyle w:val="ListParagraph"/>
              <w:numPr>
                <w:ilvl w:val="0"/>
                <w:numId w:val="1"/>
              </w:numPr>
              <w:ind w:leftChars="0"/>
              <w:jc w:val="both"/>
              <w:rPr>
                <w:sz w:val="22"/>
              </w:rPr>
            </w:pPr>
            <w:r w:rsidRPr="00687F78">
              <w:rPr>
                <w:rFonts w:cs="微軟正黑體"/>
                <w:bCs/>
                <w:color w:val="121212"/>
                <w:sz w:val="22"/>
              </w:rPr>
              <w:t xml:space="preserve">Grains, vegetables and meat (or its alternatives, e.g. fish, poultry, egg, bean curd and beans) are provided </w:t>
            </w:r>
            <w:r w:rsidRPr="00687F78">
              <w:rPr>
                <w:rFonts w:cs="Arial"/>
                <w:b/>
                <w:bCs/>
                <w:color w:val="121212"/>
                <w:sz w:val="22"/>
                <w:u w:val="single"/>
              </w:rPr>
              <w:t>in lunch and dinner (if applicable)</w:t>
            </w:r>
            <w:r w:rsidRPr="00C73F71">
              <w:rPr>
                <w:rFonts w:cs="Arial"/>
                <w:bCs/>
                <w:color w:val="121212"/>
                <w:spacing w:val="-1"/>
                <w:sz w:val="22"/>
              </w:rPr>
              <w:t>.</w:t>
            </w:r>
          </w:p>
        </w:tc>
        <w:tc>
          <w:tcPr>
            <w:tcW w:w="709" w:type="dxa"/>
            <w:tcBorders>
              <w:top w:val="nil"/>
              <w:left w:val="single" w:sz="4" w:space="0" w:color="007944"/>
              <w:bottom w:val="nil"/>
              <w:right w:val="dashSmallGap" w:sz="4" w:space="0" w:color="007944"/>
            </w:tcBorders>
          </w:tcPr>
          <w:p w:rsidR="008D4B55" w:rsidRPr="00034D5E" w:rsidRDefault="008D4B55" w:rsidP="00E61B34">
            <w:pPr>
              <w:spacing w:line="276" w:lineRule="auto"/>
              <w:jc w:val="center"/>
              <w:rPr>
                <w:rFonts w:ascii="SimSun" w:eastAsia="SimSun" w:hAnsi="SimSun"/>
              </w:rPr>
            </w:pPr>
            <w:r w:rsidRPr="00034D5E">
              <w:rPr>
                <w:rFonts w:ascii="SimSun" w:eastAsia="SimSun" w:hAnsi="SimSun"/>
              </w:rPr>
              <w:t>□</w:t>
            </w:r>
          </w:p>
        </w:tc>
        <w:tc>
          <w:tcPr>
            <w:tcW w:w="709" w:type="dxa"/>
            <w:tcBorders>
              <w:top w:val="nil"/>
              <w:left w:val="dashSmallGap" w:sz="4" w:space="0" w:color="007944"/>
              <w:bottom w:val="nil"/>
              <w:right w:val="dashSmallGap" w:sz="4" w:space="0" w:color="007944"/>
            </w:tcBorders>
          </w:tcPr>
          <w:p w:rsidR="008D4B55" w:rsidRPr="00034D5E" w:rsidRDefault="008D4B55" w:rsidP="00E61B34">
            <w:pPr>
              <w:spacing w:line="276" w:lineRule="auto"/>
              <w:jc w:val="center"/>
              <w:rPr>
                <w:rFonts w:ascii="SimSun" w:eastAsia="SimSun" w:hAnsi="SimSun"/>
              </w:rPr>
            </w:pPr>
            <w:r w:rsidRPr="00034D5E">
              <w:rPr>
                <w:rFonts w:ascii="SimSun" w:eastAsia="SimSun" w:hAnsi="SimSun"/>
              </w:rPr>
              <w:t>□</w:t>
            </w:r>
          </w:p>
        </w:tc>
        <w:tc>
          <w:tcPr>
            <w:tcW w:w="1134" w:type="dxa"/>
            <w:tcBorders>
              <w:top w:val="nil"/>
              <w:left w:val="dashSmallGap" w:sz="4" w:space="0" w:color="007944"/>
              <w:bottom w:val="nil"/>
              <w:right w:val="single" w:sz="4" w:space="0" w:color="007944"/>
            </w:tcBorders>
          </w:tcPr>
          <w:p w:rsidR="008D4B55" w:rsidRPr="00034D5E" w:rsidRDefault="008D4B55" w:rsidP="00E61B34">
            <w:pPr>
              <w:spacing w:line="276" w:lineRule="auto"/>
              <w:jc w:val="center"/>
              <w:rPr>
                <w:rFonts w:ascii="SimSun" w:eastAsia="SimSun" w:hAnsi="SimSun"/>
              </w:rPr>
            </w:pPr>
            <w:r w:rsidRPr="00034D5E">
              <w:rPr>
                <w:rFonts w:ascii="SimSun" w:eastAsia="SimSun" w:hAnsi="SimSun"/>
              </w:rPr>
              <w:t>□</w:t>
            </w:r>
          </w:p>
        </w:tc>
      </w:tr>
      <w:tr w:rsidR="00247019" w:rsidRPr="00095AD0" w:rsidTr="00F476CA">
        <w:trPr>
          <w:jc w:val="center"/>
        </w:trPr>
        <w:tc>
          <w:tcPr>
            <w:tcW w:w="7797" w:type="dxa"/>
            <w:gridSpan w:val="5"/>
            <w:tcBorders>
              <w:top w:val="nil"/>
              <w:left w:val="single" w:sz="4" w:space="0" w:color="007944"/>
              <w:bottom w:val="nil"/>
              <w:right w:val="single" w:sz="4" w:space="0" w:color="007944"/>
            </w:tcBorders>
            <w:shd w:val="clear" w:color="auto" w:fill="FFFFFF" w:themeFill="background1"/>
          </w:tcPr>
          <w:p w:rsidR="008D4B55" w:rsidRPr="00C73F71" w:rsidRDefault="00097586" w:rsidP="00E935B2">
            <w:pPr>
              <w:pStyle w:val="ListParagraph"/>
              <w:numPr>
                <w:ilvl w:val="0"/>
                <w:numId w:val="1"/>
              </w:numPr>
              <w:ind w:leftChars="0"/>
              <w:jc w:val="both"/>
              <w:rPr>
                <w:sz w:val="22"/>
              </w:rPr>
            </w:pPr>
            <w:r w:rsidRPr="00687F78">
              <w:rPr>
                <w:rFonts w:cs="Arial"/>
                <w:b/>
                <w:bCs/>
                <w:color w:val="121212"/>
                <w:sz w:val="22"/>
                <w:u w:val="single"/>
              </w:rPr>
              <w:t>Food items provided every day</w:t>
            </w:r>
            <w:r w:rsidR="006A0DAC">
              <w:rPr>
                <w:rFonts w:cs="微軟正黑體"/>
                <w:bCs/>
                <w:color w:val="121212"/>
                <w:sz w:val="22"/>
              </w:rPr>
              <w:t xml:space="preserve"> are arrange</w:t>
            </w:r>
            <w:r w:rsidR="006A0DAC">
              <w:rPr>
                <w:rFonts w:cs="微軟正黑體" w:hint="eastAsia"/>
                <w:bCs/>
                <w:color w:val="121212"/>
                <w:sz w:val="22"/>
              </w:rPr>
              <w:t>d</w:t>
            </w:r>
            <w:r w:rsidRPr="00687F78">
              <w:rPr>
                <w:rFonts w:cs="微軟正黑體"/>
                <w:bCs/>
                <w:color w:val="121212"/>
                <w:sz w:val="22"/>
              </w:rPr>
              <w:t xml:space="preserve"> with reference made from Table 3 and Table 6. Types and quantity of food in the meals have been adjusted to supplement each other according to the recommendations to satisfy the daily nutri</w:t>
            </w:r>
            <w:r w:rsidR="00316D9C" w:rsidRPr="00687F78">
              <w:rPr>
                <w:rFonts w:cs="微軟正黑體"/>
                <w:bCs/>
                <w:color w:val="121212"/>
                <w:sz w:val="22"/>
              </w:rPr>
              <w:t>tional requirements of children.</w:t>
            </w:r>
          </w:p>
        </w:tc>
        <w:tc>
          <w:tcPr>
            <w:tcW w:w="709" w:type="dxa"/>
            <w:tcBorders>
              <w:top w:val="nil"/>
              <w:left w:val="single" w:sz="4" w:space="0" w:color="007944"/>
              <w:bottom w:val="nil"/>
              <w:right w:val="dashSmallGap" w:sz="4" w:space="0" w:color="007944"/>
            </w:tcBorders>
          </w:tcPr>
          <w:p w:rsidR="008D4B55" w:rsidRPr="00034D5E" w:rsidRDefault="008D4B55" w:rsidP="00E61B34">
            <w:pPr>
              <w:spacing w:line="276" w:lineRule="auto"/>
              <w:jc w:val="center"/>
              <w:rPr>
                <w:rFonts w:ascii="SimSun" w:eastAsia="SimSun" w:hAnsi="SimSun"/>
              </w:rPr>
            </w:pPr>
            <w:r w:rsidRPr="00034D5E">
              <w:rPr>
                <w:rFonts w:ascii="SimSun" w:eastAsia="SimSun" w:hAnsi="SimSun"/>
              </w:rPr>
              <w:t>□</w:t>
            </w:r>
          </w:p>
        </w:tc>
        <w:tc>
          <w:tcPr>
            <w:tcW w:w="709" w:type="dxa"/>
            <w:tcBorders>
              <w:top w:val="nil"/>
              <w:left w:val="dashSmallGap" w:sz="4" w:space="0" w:color="007944"/>
              <w:bottom w:val="nil"/>
              <w:right w:val="dashSmallGap" w:sz="4" w:space="0" w:color="007944"/>
            </w:tcBorders>
          </w:tcPr>
          <w:p w:rsidR="008D4B55" w:rsidRPr="00034D5E" w:rsidRDefault="008D4B55" w:rsidP="00E61B34">
            <w:pPr>
              <w:spacing w:line="276" w:lineRule="auto"/>
              <w:jc w:val="center"/>
              <w:rPr>
                <w:rFonts w:ascii="SimSun" w:eastAsia="SimSun" w:hAnsi="SimSun"/>
              </w:rPr>
            </w:pPr>
            <w:r w:rsidRPr="00034D5E">
              <w:rPr>
                <w:rFonts w:ascii="SimSun" w:eastAsia="SimSun" w:hAnsi="SimSun"/>
              </w:rPr>
              <w:t>□</w:t>
            </w:r>
          </w:p>
        </w:tc>
        <w:tc>
          <w:tcPr>
            <w:tcW w:w="1134" w:type="dxa"/>
            <w:tcBorders>
              <w:top w:val="nil"/>
              <w:left w:val="dashSmallGap" w:sz="4" w:space="0" w:color="007944"/>
              <w:bottom w:val="nil"/>
              <w:right w:val="single" w:sz="4" w:space="0" w:color="007944"/>
            </w:tcBorders>
          </w:tcPr>
          <w:p w:rsidR="008D4B55" w:rsidRPr="00034D5E" w:rsidRDefault="008D4B55" w:rsidP="00E61B34">
            <w:pPr>
              <w:spacing w:line="276" w:lineRule="auto"/>
              <w:jc w:val="center"/>
              <w:rPr>
                <w:rFonts w:ascii="SimSun" w:eastAsia="SimSun" w:hAnsi="SimSun"/>
              </w:rPr>
            </w:pPr>
            <w:r w:rsidRPr="00034D5E">
              <w:rPr>
                <w:rFonts w:ascii="SimSun" w:eastAsia="SimSun" w:hAnsi="SimSun"/>
              </w:rPr>
              <w:t>□</w:t>
            </w:r>
          </w:p>
        </w:tc>
      </w:tr>
      <w:tr w:rsidR="00247019" w:rsidRPr="00095AD0" w:rsidTr="00F476CA">
        <w:trPr>
          <w:jc w:val="center"/>
        </w:trPr>
        <w:tc>
          <w:tcPr>
            <w:tcW w:w="7797" w:type="dxa"/>
            <w:gridSpan w:val="5"/>
            <w:tcBorders>
              <w:top w:val="nil"/>
              <w:left w:val="single" w:sz="4" w:space="0" w:color="007944"/>
              <w:bottom w:val="nil"/>
              <w:right w:val="single" w:sz="4" w:space="0" w:color="007944"/>
            </w:tcBorders>
            <w:shd w:val="clear" w:color="auto" w:fill="FFFFFF" w:themeFill="background1"/>
          </w:tcPr>
          <w:p w:rsidR="008D4B55" w:rsidRPr="00C73F71" w:rsidRDefault="00316D9C" w:rsidP="00E935B2">
            <w:pPr>
              <w:pStyle w:val="ListParagraph"/>
              <w:numPr>
                <w:ilvl w:val="0"/>
                <w:numId w:val="1"/>
              </w:numPr>
              <w:ind w:leftChars="0"/>
              <w:jc w:val="both"/>
              <w:rPr>
                <w:sz w:val="22"/>
              </w:rPr>
            </w:pPr>
            <w:r w:rsidRPr="00687F78">
              <w:rPr>
                <w:rFonts w:cs="Arial"/>
                <w:b/>
                <w:bCs/>
                <w:color w:val="121212"/>
                <w:sz w:val="22"/>
                <w:u w:val="single"/>
              </w:rPr>
              <w:t>All food ingredients do not contain</w:t>
            </w:r>
            <w:r w:rsidR="00C73F71" w:rsidRPr="00C73F71">
              <w:rPr>
                <w:rFonts w:cs="微軟正黑體"/>
                <w:bCs/>
                <w:color w:val="121212"/>
                <w:spacing w:val="4"/>
                <w:sz w:val="22"/>
              </w:rPr>
              <w:t xml:space="preserve"> </w:t>
            </w:r>
            <w:r w:rsidRPr="00687F78">
              <w:rPr>
                <w:rFonts w:cs="微軟正黑體"/>
                <w:bCs/>
                <w:color w:val="121212"/>
                <w:sz w:val="22"/>
              </w:rPr>
              <w:t>caffeine or artificial sweeteners.</w:t>
            </w:r>
          </w:p>
        </w:tc>
        <w:tc>
          <w:tcPr>
            <w:tcW w:w="709" w:type="dxa"/>
            <w:tcBorders>
              <w:top w:val="nil"/>
              <w:left w:val="single" w:sz="4" w:space="0" w:color="007944"/>
              <w:bottom w:val="nil"/>
              <w:right w:val="dashSmallGap" w:sz="4" w:space="0" w:color="007944"/>
            </w:tcBorders>
          </w:tcPr>
          <w:p w:rsidR="008D4B55" w:rsidRPr="00034D5E" w:rsidRDefault="008D4B55" w:rsidP="00E61B34">
            <w:pPr>
              <w:jc w:val="center"/>
              <w:rPr>
                <w:rFonts w:ascii="SimSun" w:eastAsia="SimSun" w:hAnsi="SimSun"/>
              </w:rPr>
            </w:pPr>
            <w:r w:rsidRPr="00034D5E">
              <w:rPr>
                <w:rFonts w:ascii="SimSun" w:eastAsia="SimSun" w:hAnsi="SimSun"/>
              </w:rPr>
              <w:t>□</w:t>
            </w:r>
          </w:p>
        </w:tc>
        <w:tc>
          <w:tcPr>
            <w:tcW w:w="709" w:type="dxa"/>
            <w:tcBorders>
              <w:top w:val="nil"/>
              <w:left w:val="dashSmallGap" w:sz="4" w:space="0" w:color="007944"/>
              <w:bottom w:val="nil"/>
              <w:right w:val="dashSmallGap" w:sz="4" w:space="0" w:color="007944"/>
            </w:tcBorders>
          </w:tcPr>
          <w:p w:rsidR="008D4B55" w:rsidRPr="00034D5E" w:rsidRDefault="008D4B55" w:rsidP="00E61B34">
            <w:pPr>
              <w:jc w:val="center"/>
              <w:rPr>
                <w:rFonts w:ascii="SimSun" w:eastAsia="SimSun" w:hAnsi="SimSun"/>
              </w:rPr>
            </w:pPr>
            <w:r w:rsidRPr="00034D5E">
              <w:rPr>
                <w:rFonts w:ascii="SimSun" w:eastAsia="SimSun" w:hAnsi="SimSun"/>
              </w:rPr>
              <w:t>□</w:t>
            </w:r>
          </w:p>
        </w:tc>
        <w:tc>
          <w:tcPr>
            <w:tcW w:w="1134" w:type="dxa"/>
            <w:tcBorders>
              <w:top w:val="nil"/>
              <w:left w:val="dashSmallGap" w:sz="4" w:space="0" w:color="007944"/>
              <w:bottom w:val="nil"/>
              <w:right w:val="single" w:sz="4" w:space="0" w:color="007944"/>
            </w:tcBorders>
          </w:tcPr>
          <w:p w:rsidR="008D4B55" w:rsidRPr="00034D5E" w:rsidRDefault="008D4B55" w:rsidP="00E61B34">
            <w:pPr>
              <w:jc w:val="center"/>
              <w:rPr>
                <w:rFonts w:ascii="SimSun" w:eastAsia="SimSun" w:hAnsi="SimSun"/>
              </w:rPr>
            </w:pPr>
            <w:r w:rsidRPr="00034D5E">
              <w:rPr>
                <w:rFonts w:ascii="SimSun" w:eastAsia="SimSun" w:hAnsi="SimSun"/>
              </w:rPr>
              <w:t>□</w:t>
            </w:r>
          </w:p>
        </w:tc>
      </w:tr>
      <w:tr w:rsidR="00247019" w:rsidRPr="00095AD0" w:rsidTr="00F476CA">
        <w:trPr>
          <w:jc w:val="center"/>
        </w:trPr>
        <w:tc>
          <w:tcPr>
            <w:tcW w:w="7797" w:type="dxa"/>
            <w:gridSpan w:val="5"/>
            <w:tcBorders>
              <w:top w:val="nil"/>
              <w:left w:val="single" w:sz="4" w:space="0" w:color="007944"/>
              <w:bottom w:val="nil"/>
              <w:right w:val="single" w:sz="4" w:space="0" w:color="007944"/>
            </w:tcBorders>
            <w:shd w:val="clear" w:color="auto" w:fill="FFFFFF" w:themeFill="background1"/>
          </w:tcPr>
          <w:p w:rsidR="008D4B55" w:rsidRPr="00C73F71" w:rsidRDefault="00316D9C" w:rsidP="00E935B2">
            <w:pPr>
              <w:pStyle w:val="ListParagraph"/>
              <w:numPr>
                <w:ilvl w:val="0"/>
                <w:numId w:val="1"/>
              </w:numPr>
              <w:ind w:leftChars="0"/>
              <w:jc w:val="both"/>
              <w:rPr>
                <w:sz w:val="22"/>
              </w:rPr>
            </w:pPr>
            <w:r w:rsidRPr="00687F78">
              <w:rPr>
                <w:rFonts w:cs="Arial"/>
                <w:b/>
                <w:bCs/>
                <w:color w:val="121212"/>
                <w:sz w:val="22"/>
                <w:u w:val="single"/>
              </w:rPr>
              <w:t>No</w:t>
            </w:r>
            <w:r w:rsidR="00C73F71" w:rsidRPr="00687F78">
              <w:rPr>
                <w:rFonts w:cs="微軟正黑體"/>
                <w:bCs/>
                <w:color w:val="121212"/>
                <w:sz w:val="22"/>
              </w:rPr>
              <w:t xml:space="preserve"> </w:t>
            </w:r>
            <w:r w:rsidRPr="00687F78">
              <w:rPr>
                <w:rFonts w:cs="微軟正黑體"/>
                <w:bCs/>
                <w:color w:val="121212"/>
                <w:sz w:val="22"/>
              </w:rPr>
              <w:t>grains high in salt, oil and sugar (e.g. fried rice, fried noodles, E-fu noodles, puffed bread and pastry, pineapple bun, custard bun, French fries, sandwich biscuits, cookies and cakes, etc.) are used.</w:t>
            </w:r>
          </w:p>
        </w:tc>
        <w:tc>
          <w:tcPr>
            <w:tcW w:w="709" w:type="dxa"/>
            <w:tcBorders>
              <w:top w:val="nil"/>
              <w:left w:val="single" w:sz="4" w:space="0" w:color="007944"/>
              <w:bottom w:val="nil"/>
              <w:right w:val="dashSmallGap" w:sz="4" w:space="0" w:color="007944"/>
            </w:tcBorders>
          </w:tcPr>
          <w:p w:rsidR="008D4B55" w:rsidRPr="00034D5E" w:rsidRDefault="008D4B55" w:rsidP="00E61B34">
            <w:pPr>
              <w:spacing w:line="276" w:lineRule="auto"/>
              <w:jc w:val="center"/>
              <w:rPr>
                <w:rFonts w:ascii="SimSun" w:eastAsia="SimSun" w:hAnsi="SimSun"/>
              </w:rPr>
            </w:pPr>
            <w:r w:rsidRPr="00034D5E">
              <w:rPr>
                <w:rFonts w:ascii="SimSun" w:eastAsia="SimSun" w:hAnsi="SimSun"/>
              </w:rPr>
              <w:t>□</w:t>
            </w:r>
          </w:p>
        </w:tc>
        <w:tc>
          <w:tcPr>
            <w:tcW w:w="709" w:type="dxa"/>
            <w:tcBorders>
              <w:top w:val="nil"/>
              <w:left w:val="dashSmallGap" w:sz="4" w:space="0" w:color="007944"/>
              <w:bottom w:val="nil"/>
              <w:right w:val="dashSmallGap" w:sz="4" w:space="0" w:color="007944"/>
            </w:tcBorders>
          </w:tcPr>
          <w:p w:rsidR="008D4B55" w:rsidRPr="00034D5E" w:rsidRDefault="008D4B55" w:rsidP="00E61B34">
            <w:pPr>
              <w:spacing w:line="276" w:lineRule="auto"/>
              <w:jc w:val="center"/>
              <w:rPr>
                <w:rFonts w:ascii="SimSun" w:eastAsia="SimSun" w:hAnsi="SimSun"/>
              </w:rPr>
            </w:pPr>
            <w:r w:rsidRPr="00034D5E">
              <w:rPr>
                <w:rFonts w:ascii="SimSun" w:eastAsia="SimSun" w:hAnsi="SimSun"/>
              </w:rPr>
              <w:t>□</w:t>
            </w:r>
          </w:p>
        </w:tc>
        <w:tc>
          <w:tcPr>
            <w:tcW w:w="1134" w:type="dxa"/>
            <w:tcBorders>
              <w:top w:val="nil"/>
              <w:left w:val="dashSmallGap" w:sz="4" w:space="0" w:color="007944"/>
              <w:bottom w:val="nil"/>
              <w:right w:val="single" w:sz="4" w:space="0" w:color="007944"/>
            </w:tcBorders>
          </w:tcPr>
          <w:p w:rsidR="008D4B55" w:rsidRPr="00034D5E" w:rsidRDefault="008D4B55" w:rsidP="00E61B34">
            <w:pPr>
              <w:spacing w:line="276" w:lineRule="auto"/>
              <w:jc w:val="center"/>
              <w:rPr>
                <w:rFonts w:ascii="SimSun" w:eastAsia="SimSun" w:hAnsi="SimSun"/>
              </w:rPr>
            </w:pPr>
            <w:r w:rsidRPr="00034D5E">
              <w:rPr>
                <w:rFonts w:ascii="SimSun" w:eastAsia="SimSun" w:hAnsi="SimSun"/>
              </w:rPr>
              <w:t>□</w:t>
            </w:r>
          </w:p>
        </w:tc>
      </w:tr>
      <w:tr w:rsidR="00247019" w:rsidRPr="00095AD0" w:rsidTr="00F476CA">
        <w:trPr>
          <w:jc w:val="center"/>
        </w:trPr>
        <w:tc>
          <w:tcPr>
            <w:tcW w:w="7797" w:type="dxa"/>
            <w:gridSpan w:val="5"/>
            <w:tcBorders>
              <w:top w:val="nil"/>
              <w:left w:val="single" w:sz="4" w:space="0" w:color="007944"/>
              <w:bottom w:val="nil"/>
              <w:right w:val="single" w:sz="4" w:space="0" w:color="007944"/>
            </w:tcBorders>
            <w:shd w:val="clear" w:color="auto" w:fill="FFFFFF" w:themeFill="background1"/>
          </w:tcPr>
          <w:p w:rsidR="008D4B55" w:rsidRPr="00C73F71" w:rsidRDefault="00316D9C" w:rsidP="00E935B2">
            <w:pPr>
              <w:pStyle w:val="ListParagraph"/>
              <w:numPr>
                <w:ilvl w:val="0"/>
                <w:numId w:val="1"/>
              </w:numPr>
              <w:ind w:leftChars="0"/>
              <w:jc w:val="both"/>
              <w:rPr>
                <w:sz w:val="22"/>
              </w:rPr>
            </w:pPr>
            <w:r w:rsidRPr="00687F78">
              <w:rPr>
                <w:rFonts w:cs="Arial"/>
                <w:b/>
                <w:bCs/>
                <w:color w:val="121212"/>
                <w:sz w:val="22"/>
                <w:u w:val="single"/>
              </w:rPr>
              <w:t>No</w:t>
            </w:r>
            <w:r w:rsidRPr="00687F78">
              <w:rPr>
                <w:rFonts w:cs="微軟正黑體"/>
                <w:bCs/>
                <w:color w:val="121212"/>
                <w:sz w:val="22"/>
              </w:rPr>
              <w:t xml:space="preserve"> dried/ canned/ preserved fruit and vegetables with added salt, oil or sugar (e.g. raisins with added sugar, canned fruit in syrup, salted seaweed, pickled Chinese mustard and dry pickled Chinese mustard, etc.) are used.</w:t>
            </w:r>
          </w:p>
        </w:tc>
        <w:tc>
          <w:tcPr>
            <w:tcW w:w="709" w:type="dxa"/>
            <w:tcBorders>
              <w:top w:val="nil"/>
              <w:left w:val="single" w:sz="4" w:space="0" w:color="007944"/>
              <w:bottom w:val="nil"/>
              <w:right w:val="dashSmallGap" w:sz="4" w:space="0" w:color="007944"/>
            </w:tcBorders>
          </w:tcPr>
          <w:p w:rsidR="008D4B55" w:rsidRPr="00034D5E" w:rsidRDefault="008D4B55" w:rsidP="00E61B34">
            <w:pPr>
              <w:spacing w:line="276" w:lineRule="auto"/>
              <w:jc w:val="center"/>
              <w:rPr>
                <w:rFonts w:ascii="SimSun" w:eastAsia="SimSun" w:hAnsi="SimSun"/>
              </w:rPr>
            </w:pPr>
            <w:r w:rsidRPr="00034D5E">
              <w:rPr>
                <w:rFonts w:ascii="SimSun" w:eastAsia="SimSun" w:hAnsi="SimSun"/>
              </w:rPr>
              <w:t>□</w:t>
            </w:r>
          </w:p>
        </w:tc>
        <w:tc>
          <w:tcPr>
            <w:tcW w:w="709" w:type="dxa"/>
            <w:tcBorders>
              <w:top w:val="nil"/>
              <w:left w:val="dashSmallGap" w:sz="4" w:space="0" w:color="007944"/>
              <w:bottom w:val="nil"/>
              <w:right w:val="dashSmallGap" w:sz="4" w:space="0" w:color="007944"/>
            </w:tcBorders>
          </w:tcPr>
          <w:p w:rsidR="008D4B55" w:rsidRPr="00034D5E" w:rsidRDefault="008D4B55" w:rsidP="00E61B34">
            <w:pPr>
              <w:spacing w:line="276" w:lineRule="auto"/>
              <w:jc w:val="center"/>
              <w:rPr>
                <w:rFonts w:ascii="SimSun" w:eastAsia="SimSun" w:hAnsi="SimSun"/>
              </w:rPr>
            </w:pPr>
            <w:r w:rsidRPr="00034D5E">
              <w:rPr>
                <w:rFonts w:ascii="SimSun" w:eastAsia="SimSun" w:hAnsi="SimSun"/>
              </w:rPr>
              <w:t>□</w:t>
            </w:r>
          </w:p>
        </w:tc>
        <w:tc>
          <w:tcPr>
            <w:tcW w:w="1134" w:type="dxa"/>
            <w:tcBorders>
              <w:top w:val="nil"/>
              <w:left w:val="dashSmallGap" w:sz="4" w:space="0" w:color="007944"/>
              <w:bottom w:val="nil"/>
              <w:right w:val="single" w:sz="4" w:space="0" w:color="007944"/>
            </w:tcBorders>
          </w:tcPr>
          <w:p w:rsidR="008D4B55" w:rsidRPr="00034D5E" w:rsidRDefault="008D4B55" w:rsidP="00E61B34">
            <w:pPr>
              <w:spacing w:line="276" w:lineRule="auto"/>
              <w:jc w:val="center"/>
              <w:rPr>
                <w:rFonts w:ascii="SimSun" w:eastAsia="SimSun" w:hAnsi="SimSun"/>
              </w:rPr>
            </w:pPr>
            <w:r w:rsidRPr="00034D5E">
              <w:rPr>
                <w:rFonts w:ascii="SimSun" w:eastAsia="SimSun" w:hAnsi="SimSun"/>
              </w:rPr>
              <w:t>□</w:t>
            </w:r>
          </w:p>
        </w:tc>
      </w:tr>
      <w:tr w:rsidR="00247019" w:rsidRPr="00095AD0" w:rsidTr="00F476CA">
        <w:trPr>
          <w:jc w:val="center"/>
        </w:trPr>
        <w:tc>
          <w:tcPr>
            <w:tcW w:w="7797" w:type="dxa"/>
            <w:gridSpan w:val="5"/>
            <w:tcBorders>
              <w:top w:val="nil"/>
              <w:left w:val="single" w:sz="4" w:space="0" w:color="007944"/>
              <w:bottom w:val="nil"/>
              <w:right w:val="single" w:sz="4" w:space="0" w:color="007944"/>
            </w:tcBorders>
            <w:shd w:val="clear" w:color="auto" w:fill="FFFFFF" w:themeFill="background1"/>
          </w:tcPr>
          <w:p w:rsidR="008D4B55" w:rsidRPr="00C73F71" w:rsidRDefault="00316D9C" w:rsidP="00E935B2">
            <w:pPr>
              <w:pStyle w:val="ListParagraph"/>
              <w:numPr>
                <w:ilvl w:val="0"/>
                <w:numId w:val="1"/>
              </w:numPr>
              <w:ind w:leftChars="0"/>
              <w:jc w:val="both"/>
              <w:rPr>
                <w:sz w:val="22"/>
              </w:rPr>
            </w:pPr>
            <w:r w:rsidRPr="00687F78">
              <w:rPr>
                <w:rFonts w:cs="Arial"/>
                <w:b/>
                <w:bCs/>
                <w:color w:val="121212"/>
                <w:sz w:val="22"/>
                <w:u w:val="single"/>
              </w:rPr>
              <w:t>No</w:t>
            </w:r>
            <w:r w:rsidRPr="00687F78">
              <w:rPr>
                <w:rFonts w:cs="微軟正黑體"/>
                <w:bCs/>
                <w:color w:val="121212"/>
                <w:sz w:val="22"/>
              </w:rPr>
              <w:t xml:space="preserve"> full-fat dairy products or those high in fat or sugar (e.g. full-fat milk, full-fat cheese, full-fat milk powder, condensed milk and evaporated milk, etc.) are used.</w:t>
            </w:r>
          </w:p>
        </w:tc>
        <w:tc>
          <w:tcPr>
            <w:tcW w:w="709" w:type="dxa"/>
            <w:tcBorders>
              <w:top w:val="nil"/>
              <w:left w:val="single" w:sz="4" w:space="0" w:color="007944"/>
              <w:bottom w:val="nil"/>
              <w:right w:val="dashSmallGap" w:sz="4" w:space="0" w:color="007944"/>
            </w:tcBorders>
          </w:tcPr>
          <w:p w:rsidR="008D4B55" w:rsidRPr="00034D5E" w:rsidRDefault="008D4B55" w:rsidP="00E61B34">
            <w:pPr>
              <w:spacing w:line="276" w:lineRule="auto"/>
              <w:jc w:val="center"/>
              <w:rPr>
                <w:rFonts w:ascii="SimSun" w:eastAsia="SimSun" w:hAnsi="SimSun"/>
              </w:rPr>
            </w:pPr>
            <w:r w:rsidRPr="00034D5E">
              <w:rPr>
                <w:rFonts w:ascii="SimSun" w:eastAsia="SimSun" w:hAnsi="SimSun"/>
              </w:rPr>
              <w:t>□</w:t>
            </w:r>
          </w:p>
        </w:tc>
        <w:tc>
          <w:tcPr>
            <w:tcW w:w="709" w:type="dxa"/>
            <w:tcBorders>
              <w:top w:val="nil"/>
              <w:left w:val="dashSmallGap" w:sz="4" w:space="0" w:color="007944"/>
              <w:bottom w:val="nil"/>
              <w:right w:val="dashSmallGap" w:sz="4" w:space="0" w:color="007944"/>
            </w:tcBorders>
          </w:tcPr>
          <w:p w:rsidR="008D4B55" w:rsidRPr="00034D5E" w:rsidRDefault="008D4B55" w:rsidP="00E61B34">
            <w:pPr>
              <w:spacing w:line="276" w:lineRule="auto"/>
              <w:jc w:val="center"/>
              <w:rPr>
                <w:rFonts w:ascii="SimSun" w:eastAsia="SimSun" w:hAnsi="SimSun"/>
              </w:rPr>
            </w:pPr>
            <w:r w:rsidRPr="00034D5E">
              <w:rPr>
                <w:rFonts w:ascii="SimSun" w:eastAsia="SimSun" w:hAnsi="SimSun"/>
              </w:rPr>
              <w:t>□</w:t>
            </w:r>
          </w:p>
        </w:tc>
        <w:tc>
          <w:tcPr>
            <w:tcW w:w="1134" w:type="dxa"/>
            <w:tcBorders>
              <w:top w:val="nil"/>
              <w:left w:val="dashSmallGap" w:sz="4" w:space="0" w:color="007944"/>
              <w:bottom w:val="nil"/>
              <w:right w:val="single" w:sz="4" w:space="0" w:color="007944"/>
            </w:tcBorders>
          </w:tcPr>
          <w:p w:rsidR="008D4B55" w:rsidRPr="00034D5E" w:rsidRDefault="008D4B55" w:rsidP="00E61B34">
            <w:pPr>
              <w:spacing w:line="276" w:lineRule="auto"/>
              <w:jc w:val="center"/>
              <w:rPr>
                <w:rFonts w:ascii="SimSun" w:eastAsia="SimSun" w:hAnsi="SimSun"/>
              </w:rPr>
            </w:pPr>
            <w:r w:rsidRPr="00034D5E">
              <w:rPr>
                <w:rFonts w:ascii="SimSun" w:eastAsia="SimSun" w:hAnsi="SimSun"/>
              </w:rPr>
              <w:t>□</w:t>
            </w:r>
          </w:p>
        </w:tc>
      </w:tr>
      <w:tr w:rsidR="00247019" w:rsidRPr="00095AD0" w:rsidTr="00F476CA">
        <w:trPr>
          <w:jc w:val="center"/>
        </w:trPr>
        <w:tc>
          <w:tcPr>
            <w:tcW w:w="7797" w:type="dxa"/>
            <w:gridSpan w:val="5"/>
            <w:tcBorders>
              <w:top w:val="nil"/>
              <w:left w:val="single" w:sz="4" w:space="0" w:color="007944"/>
              <w:bottom w:val="single" w:sz="4" w:space="0" w:color="007944"/>
              <w:right w:val="single" w:sz="4" w:space="0" w:color="007944"/>
            </w:tcBorders>
            <w:shd w:val="clear" w:color="auto" w:fill="FFFFFF" w:themeFill="background1"/>
          </w:tcPr>
          <w:p w:rsidR="00BF2C04" w:rsidRPr="00687F78" w:rsidRDefault="00316D9C" w:rsidP="00E935B2">
            <w:pPr>
              <w:pStyle w:val="ListParagraph"/>
              <w:numPr>
                <w:ilvl w:val="0"/>
                <w:numId w:val="1"/>
              </w:numPr>
              <w:ind w:leftChars="0"/>
              <w:jc w:val="both"/>
              <w:rPr>
                <w:sz w:val="22"/>
              </w:rPr>
            </w:pPr>
            <w:r w:rsidRPr="00687F78">
              <w:rPr>
                <w:rFonts w:cs="Arial"/>
                <w:b/>
                <w:bCs/>
                <w:color w:val="121212"/>
                <w:sz w:val="22"/>
                <w:u w:val="single"/>
              </w:rPr>
              <w:t>No</w:t>
            </w:r>
            <w:r w:rsidRPr="00687F78">
              <w:rPr>
                <w:rFonts w:cs="微軟正黑體"/>
                <w:bCs/>
                <w:color w:val="121212"/>
                <w:sz w:val="22"/>
              </w:rPr>
              <w:t xml:space="preserve"> monosodium glutamate (MSG)</w:t>
            </w:r>
            <w:r w:rsidR="002022AC">
              <w:rPr>
                <w:rFonts w:cs="微軟正黑體"/>
                <w:bCs/>
                <w:color w:val="121212"/>
                <w:sz w:val="22"/>
              </w:rPr>
              <w:t>, chicken powder or seasonings/</w:t>
            </w:r>
            <w:r w:rsidRPr="00687F78">
              <w:rPr>
                <w:rFonts w:cs="微軟正黑體"/>
                <w:bCs/>
                <w:color w:val="121212"/>
                <w:sz w:val="22"/>
              </w:rPr>
              <w:t>ready-made sauces high in salt (e.g. fermented bean sauce, fish sauce, teriyaki sauce, white sauce, tomato sauce and sauce made with canned soup, etc.) are used in cooking.</w:t>
            </w:r>
          </w:p>
        </w:tc>
        <w:tc>
          <w:tcPr>
            <w:tcW w:w="709" w:type="dxa"/>
            <w:tcBorders>
              <w:top w:val="nil"/>
              <w:left w:val="single" w:sz="4" w:space="0" w:color="007944"/>
              <w:bottom w:val="single" w:sz="4" w:space="0" w:color="007944"/>
              <w:right w:val="dashSmallGap" w:sz="4" w:space="0" w:color="007944"/>
            </w:tcBorders>
          </w:tcPr>
          <w:p w:rsidR="008D4B55" w:rsidRPr="00034D5E" w:rsidRDefault="008D4B55" w:rsidP="00E61B34">
            <w:pPr>
              <w:spacing w:line="276" w:lineRule="auto"/>
              <w:jc w:val="center"/>
              <w:rPr>
                <w:rFonts w:ascii="SimSun" w:eastAsia="SimSun" w:hAnsi="SimSun"/>
              </w:rPr>
            </w:pPr>
            <w:r w:rsidRPr="00034D5E">
              <w:rPr>
                <w:rFonts w:ascii="SimSun" w:eastAsia="SimSun" w:hAnsi="SimSun"/>
              </w:rPr>
              <w:t>□</w:t>
            </w:r>
          </w:p>
        </w:tc>
        <w:tc>
          <w:tcPr>
            <w:tcW w:w="709" w:type="dxa"/>
            <w:tcBorders>
              <w:top w:val="nil"/>
              <w:left w:val="dashSmallGap" w:sz="4" w:space="0" w:color="007944"/>
              <w:bottom w:val="single" w:sz="4" w:space="0" w:color="007944"/>
              <w:right w:val="dashSmallGap" w:sz="4" w:space="0" w:color="007944"/>
            </w:tcBorders>
          </w:tcPr>
          <w:p w:rsidR="008D4B55" w:rsidRPr="00034D5E" w:rsidRDefault="008D4B55" w:rsidP="00E61B34">
            <w:pPr>
              <w:spacing w:line="276" w:lineRule="auto"/>
              <w:jc w:val="center"/>
              <w:rPr>
                <w:rFonts w:ascii="SimSun" w:eastAsia="SimSun" w:hAnsi="SimSun"/>
              </w:rPr>
            </w:pPr>
            <w:r w:rsidRPr="00034D5E">
              <w:rPr>
                <w:rFonts w:ascii="SimSun" w:eastAsia="SimSun" w:hAnsi="SimSun"/>
              </w:rPr>
              <w:t>□</w:t>
            </w:r>
          </w:p>
        </w:tc>
        <w:tc>
          <w:tcPr>
            <w:tcW w:w="1134" w:type="dxa"/>
            <w:tcBorders>
              <w:top w:val="nil"/>
              <w:left w:val="dashSmallGap" w:sz="4" w:space="0" w:color="007944"/>
              <w:bottom w:val="single" w:sz="4" w:space="0" w:color="007944"/>
              <w:right w:val="single" w:sz="4" w:space="0" w:color="007944"/>
            </w:tcBorders>
          </w:tcPr>
          <w:p w:rsidR="008D4B55" w:rsidRPr="00034D5E" w:rsidRDefault="008D4B55" w:rsidP="00E61B34">
            <w:pPr>
              <w:spacing w:line="276" w:lineRule="auto"/>
              <w:jc w:val="center"/>
              <w:rPr>
                <w:rFonts w:ascii="SimSun" w:eastAsia="SimSun" w:hAnsi="SimSun"/>
              </w:rPr>
            </w:pPr>
            <w:r w:rsidRPr="00034D5E">
              <w:rPr>
                <w:rFonts w:ascii="SimSun" w:eastAsia="SimSun" w:hAnsi="SimSun"/>
              </w:rPr>
              <w:t>□</w:t>
            </w:r>
          </w:p>
        </w:tc>
      </w:tr>
      <w:tr w:rsidR="00BF2C04" w:rsidRPr="00095AD0" w:rsidTr="0002632E">
        <w:trPr>
          <w:jc w:val="center"/>
        </w:trPr>
        <w:tc>
          <w:tcPr>
            <w:tcW w:w="7797" w:type="dxa"/>
            <w:gridSpan w:val="5"/>
            <w:tcBorders>
              <w:top w:val="single" w:sz="4" w:space="0" w:color="007944"/>
              <w:left w:val="single" w:sz="4" w:space="0" w:color="007944"/>
              <w:bottom w:val="single" w:sz="4" w:space="0" w:color="007944"/>
              <w:right w:val="nil"/>
            </w:tcBorders>
            <w:shd w:val="clear" w:color="auto" w:fill="007944"/>
          </w:tcPr>
          <w:p w:rsidR="00BF2C04" w:rsidRPr="007248E7" w:rsidRDefault="00BF2C04" w:rsidP="0002632E">
            <w:pPr>
              <w:pStyle w:val="ListParagraph"/>
              <w:spacing w:line="480" w:lineRule="auto"/>
              <w:ind w:leftChars="0"/>
              <w:rPr>
                <w:b/>
                <w:color w:val="121212"/>
                <w:sz w:val="21"/>
                <w:szCs w:val="21"/>
                <w:u w:val="single" w:color="121212"/>
              </w:rPr>
            </w:pPr>
            <w:r w:rsidRPr="007248E7">
              <w:rPr>
                <w:rFonts w:eastAsia="微軟正黑體"/>
                <w:b/>
                <w:color w:val="FFFFFF" w:themeColor="background1"/>
                <w:sz w:val="21"/>
                <w:szCs w:val="21"/>
              </w:rPr>
              <w:t xml:space="preserve">Evaluation Item ( Please check </w:t>
            </w:r>
            <w:r w:rsidR="003016EB" w:rsidRPr="007248E7">
              <w:rPr>
                <w:rFonts w:ascii="Wingdings 2" w:eastAsia="Wingdings 2" w:hAnsi="Wingdings 2" w:cs="Wingdings 2"/>
                <w:color w:val="FFFFFF" w:themeColor="background1"/>
                <w:position w:val="2"/>
                <w:sz w:val="21"/>
                <w:szCs w:val="21"/>
              </w:rPr>
              <w:t></w:t>
            </w:r>
            <w:r w:rsidRPr="007248E7">
              <w:rPr>
                <w:rFonts w:eastAsia="微軟正黑體"/>
                <w:b/>
                <w:color w:val="FFFFFF" w:themeColor="background1"/>
                <w:sz w:val="21"/>
                <w:szCs w:val="21"/>
              </w:rPr>
              <w:t>the boxes as appropriate.)</w:t>
            </w:r>
          </w:p>
        </w:tc>
        <w:tc>
          <w:tcPr>
            <w:tcW w:w="709" w:type="dxa"/>
            <w:tcBorders>
              <w:top w:val="single" w:sz="4" w:space="0" w:color="007944"/>
              <w:left w:val="nil"/>
              <w:bottom w:val="single" w:sz="4" w:space="0" w:color="007944"/>
              <w:right w:val="nil"/>
            </w:tcBorders>
            <w:shd w:val="clear" w:color="auto" w:fill="007944"/>
          </w:tcPr>
          <w:p w:rsidR="00BF2C04" w:rsidRPr="007248E7" w:rsidRDefault="00BF2C04" w:rsidP="0002632E">
            <w:pPr>
              <w:spacing w:line="360" w:lineRule="auto"/>
              <w:jc w:val="center"/>
              <w:rPr>
                <w:b/>
                <w:color w:val="FFFFFF" w:themeColor="background1"/>
                <w:sz w:val="21"/>
                <w:szCs w:val="21"/>
              </w:rPr>
            </w:pPr>
            <w:r w:rsidRPr="007248E7">
              <w:rPr>
                <w:rFonts w:hint="eastAsia"/>
                <w:b/>
                <w:color w:val="FFFFFF" w:themeColor="background1"/>
                <w:sz w:val="21"/>
                <w:szCs w:val="21"/>
              </w:rPr>
              <w:t>Yes</w:t>
            </w:r>
          </w:p>
        </w:tc>
        <w:tc>
          <w:tcPr>
            <w:tcW w:w="709" w:type="dxa"/>
            <w:tcBorders>
              <w:top w:val="single" w:sz="4" w:space="0" w:color="007944"/>
              <w:left w:val="nil"/>
              <w:bottom w:val="single" w:sz="4" w:space="0" w:color="007944"/>
              <w:right w:val="nil"/>
            </w:tcBorders>
            <w:shd w:val="clear" w:color="auto" w:fill="007944"/>
          </w:tcPr>
          <w:p w:rsidR="00BF2C04" w:rsidRPr="007248E7" w:rsidRDefault="00BF2C04" w:rsidP="0002632E">
            <w:pPr>
              <w:spacing w:line="360" w:lineRule="auto"/>
              <w:jc w:val="center"/>
              <w:rPr>
                <w:b/>
                <w:color w:val="FFFFFF" w:themeColor="background1"/>
                <w:sz w:val="21"/>
                <w:szCs w:val="21"/>
              </w:rPr>
            </w:pPr>
            <w:r w:rsidRPr="007248E7">
              <w:rPr>
                <w:rFonts w:hint="eastAsia"/>
                <w:b/>
                <w:color w:val="FFFFFF" w:themeColor="background1"/>
                <w:sz w:val="21"/>
                <w:szCs w:val="21"/>
              </w:rPr>
              <w:t>No</w:t>
            </w:r>
          </w:p>
        </w:tc>
        <w:tc>
          <w:tcPr>
            <w:tcW w:w="1134" w:type="dxa"/>
            <w:tcBorders>
              <w:top w:val="single" w:sz="4" w:space="0" w:color="007944"/>
              <w:left w:val="nil"/>
              <w:bottom w:val="single" w:sz="4" w:space="0" w:color="007944"/>
              <w:right w:val="single" w:sz="4" w:space="0" w:color="007944"/>
            </w:tcBorders>
            <w:shd w:val="clear" w:color="auto" w:fill="007944"/>
          </w:tcPr>
          <w:p w:rsidR="00BF2C04" w:rsidRPr="007248E7" w:rsidRDefault="00BF2C04" w:rsidP="0002632E">
            <w:pPr>
              <w:jc w:val="center"/>
              <w:rPr>
                <w:b/>
                <w:color w:val="FFFFFF" w:themeColor="background1"/>
                <w:sz w:val="21"/>
                <w:szCs w:val="21"/>
              </w:rPr>
            </w:pPr>
            <w:r w:rsidRPr="007248E7">
              <w:rPr>
                <w:rFonts w:hint="eastAsia"/>
                <w:b/>
                <w:color w:val="FFFFFF" w:themeColor="background1"/>
                <w:sz w:val="21"/>
                <w:szCs w:val="21"/>
              </w:rPr>
              <w:t>No</w:t>
            </w:r>
            <w:r w:rsidR="006A59AD" w:rsidRPr="007248E7">
              <w:rPr>
                <w:rFonts w:hint="eastAsia"/>
                <w:b/>
                <w:color w:val="FFFFFF" w:themeColor="background1"/>
                <w:sz w:val="21"/>
                <w:szCs w:val="21"/>
              </w:rPr>
              <w:t>t</w:t>
            </w:r>
            <w:r w:rsidRPr="007248E7">
              <w:rPr>
                <w:rFonts w:hint="eastAsia"/>
                <w:b/>
                <w:color w:val="FFFFFF" w:themeColor="background1"/>
                <w:sz w:val="21"/>
                <w:szCs w:val="21"/>
              </w:rPr>
              <w:t xml:space="preserve"> applicable</w:t>
            </w:r>
          </w:p>
        </w:tc>
      </w:tr>
      <w:tr w:rsidR="00247019" w:rsidRPr="00095AD0" w:rsidTr="00F476CA">
        <w:trPr>
          <w:jc w:val="center"/>
        </w:trPr>
        <w:tc>
          <w:tcPr>
            <w:tcW w:w="7797" w:type="dxa"/>
            <w:gridSpan w:val="5"/>
            <w:tcBorders>
              <w:top w:val="single" w:sz="4" w:space="0" w:color="007944"/>
              <w:left w:val="single" w:sz="4" w:space="0" w:color="007944"/>
              <w:bottom w:val="nil"/>
              <w:right w:val="single" w:sz="4" w:space="0" w:color="007944"/>
            </w:tcBorders>
            <w:shd w:val="clear" w:color="auto" w:fill="FFFFFF" w:themeFill="background1"/>
          </w:tcPr>
          <w:p w:rsidR="008D4B55" w:rsidRPr="00C73F71" w:rsidRDefault="00316D9C" w:rsidP="00E935B2">
            <w:pPr>
              <w:pStyle w:val="ListParagraph"/>
              <w:numPr>
                <w:ilvl w:val="0"/>
                <w:numId w:val="1"/>
              </w:numPr>
              <w:ind w:leftChars="0"/>
              <w:jc w:val="both"/>
              <w:rPr>
                <w:sz w:val="22"/>
              </w:rPr>
            </w:pPr>
            <w:r w:rsidRPr="00687F78">
              <w:rPr>
                <w:rFonts w:cs="Arial"/>
                <w:b/>
                <w:bCs/>
                <w:color w:val="121212"/>
                <w:sz w:val="22"/>
                <w:u w:val="single"/>
              </w:rPr>
              <w:t>No</w:t>
            </w:r>
            <w:r w:rsidRPr="00687F78">
              <w:rPr>
                <w:rFonts w:cs="微軟正黑體"/>
                <w:bCs/>
                <w:color w:val="121212"/>
                <w:sz w:val="22"/>
              </w:rPr>
              <w:t xml:space="preserve"> poultry with skin</w:t>
            </w:r>
            <w:r w:rsidR="007E4445">
              <w:rPr>
                <w:rFonts w:cs="微軟正黑體"/>
                <w:bCs/>
                <w:color w:val="121212"/>
                <w:sz w:val="22"/>
              </w:rPr>
              <w:t>, fatty cut of meat, processed/cured/</w:t>
            </w:r>
            <w:r w:rsidRPr="00687F78">
              <w:rPr>
                <w:rFonts w:cs="微軟正黑體"/>
                <w:bCs/>
                <w:color w:val="121212"/>
                <w:sz w:val="22"/>
              </w:rPr>
              <w:t>canned meat, fish, egg and beans(e.g. beef brisket, pork jowl, pork ribs, pork bone, chicken paws, chicken wings, ham, beef ball, sausage, imitation crab meat, barbecued pork, corned beef, ready-made dim sum, canned tuna in oil, canned baked beans, lime preserved egg and textured vegetable protein, etc.) are used.</w:t>
            </w:r>
          </w:p>
        </w:tc>
        <w:tc>
          <w:tcPr>
            <w:tcW w:w="709" w:type="dxa"/>
            <w:tcBorders>
              <w:top w:val="single" w:sz="4" w:space="0" w:color="007944"/>
              <w:left w:val="single" w:sz="4" w:space="0" w:color="007944"/>
              <w:bottom w:val="nil"/>
              <w:right w:val="dashSmallGap" w:sz="4" w:space="0" w:color="007944"/>
            </w:tcBorders>
          </w:tcPr>
          <w:p w:rsidR="008D4B55" w:rsidRPr="00034D5E" w:rsidRDefault="008D4B55" w:rsidP="00E61B34">
            <w:pPr>
              <w:jc w:val="center"/>
              <w:rPr>
                <w:rFonts w:ascii="SimSun" w:eastAsia="SimSun" w:hAnsi="SimSun"/>
              </w:rPr>
            </w:pPr>
            <w:r w:rsidRPr="00034D5E">
              <w:rPr>
                <w:rFonts w:ascii="SimSun" w:eastAsia="SimSun" w:hAnsi="SimSun"/>
              </w:rPr>
              <w:t>□</w:t>
            </w:r>
          </w:p>
        </w:tc>
        <w:tc>
          <w:tcPr>
            <w:tcW w:w="709" w:type="dxa"/>
            <w:tcBorders>
              <w:top w:val="single" w:sz="4" w:space="0" w:color="007944"/>
              <w:left w:val="dashSmallGap" w:sz="4" w:space="0" w:color="007944"/>
              <w:bottom w:val="nil"/>
              <w:right w:val="dashSmallGap" w:sz="4" w:space="0" w:color="007944"/>
            </w:tcBorders>
          </w:tcPr>
          <w:p w:rsidR="008D4B55" w:rsidRPr="00034D5E" w:rsidRDefault="008D4B55" w:rsidP="00E61B34">
            <w:pPr>
              <w:jc w:val="center"/>
              <w:rPr>
                <w:rFonts w:ascii="SimSun" w:eastAsia="SimSun" w:hAnsi="SimSun"/>
              </w:rPr>
            </w:pPr>
            <w:r w:rsidRPr="00034D5E">
              <w:rPr>
                <w:rFonts w:ascii="SimSun" w:eastAsia="SimSun" w:hAnsi="SimSun"/>
              </w:rPr>
              <w:t>□</w:t>
            </w:r>
          </w:p>
        </w:tc>
        <w:tc>
          <w:tcPr>
            <w:tcW w:w="1134" w:type="dxa"/>
            <w:tcBorders>
              <w:top w:val="single" w:sz="4" w:space="0" w:color="007944"/>
              <w:left w:val="dashSmallGap" w:sz="4" w:space="0" w:color="007944"/>
              <w:bottom w:val="nil"/>
              <w:right w:val="single" w:sz="4" w:space="0" w:color="007944"/>
            </w:tcBorders>
          </w:tcPr>
          <w:p w:rsidR="008D4B55" w:rsidRPr="00034D5E" w:rsidRDefault="008D4B55" w:rsidP="00E61B34">
            <w:pPr>
              <w:jc w:val="center"/>
              <w:rPr>
                <w:rFonts w:ascii="SimSun" w:eastAsia="SimSun" w:hAnsi="SimSun"/>
              </w:rPr>
            </w:pPr>
            <w:r w:rsidRPr="00034D5E">
              <w:rPr>
                <w:rFonts w:ascii="SimSun" w:eastAsia="SimSun" w:hAnsi="SimSun"/>
              </w:rPr>
              <w:t>□</w:t>
            </w:r>
          </w:p>
        </w:tc>
      </w:tr>
      <w:tr w:rsidR="00247019" w:rsidRPr="00095AD0" w:rsidTr="00F476CA">
        <w:trPr>
          <w:jc w:val="center"/>
        </w:trPr>
        <w:tc>
          <w:tcPr>
            <w:tcW w:w="7797" w:type="dxa"/>
            <w:gridSpan w:val="5"/>
            <w:tcBorders>
              <w:top w:val="nil"/>
              <w:left w:val="single" w:sz="4" w:space="0" w:color="007944"/>
              <w:bottom w:val="nil"/>
              <w:right w:val="single" w:sz="4" w:space="0" w:color="007944"/>
            </w:tcBorders>
            <w:shd w:val="clear" w:color="auto" w:fill="FFFFFF" w:themeFill="background1"/>
          </w:tcPr>
          <w:p w:rsidR="00247019" w:rsidRPr="00C73F71" w:rsidRDefault="00316D9C" w:rsidP="00E935B2">
            <w:pPr>
              <w:pStyle w:val="ListParagraph"/>
              <w:numPr>
                <w:ilvl w:val="0"/>
                <w:numId w:val="1"/>
              </w:numPr>
              <w:ind w:leftChars="0"/>
              <w:jc w:val="both"/>
              <w:rPr>
                <w:rFonts w:eastAsia="微軟正黑體" w:cs="微軟正黑體"/>
                <w:b/>
                <w:bCs/>
                <w:color w:val="121212"/>
                <w:spacing w:val="-2"/>
                <w:sz w:val="22"/>
              </w:rPr>
            </w:pPr>
            <w:r w:rsidRPr="00687F78">
              <w:rPr>
                <w:rFonts w:cs="Arial"/>
                <w:b/>
                <w:bCs/>
                <w:color w:val="121212"/>
                <w:sz w:val="22"/>
                <w:u w:val="single"/>
              </w:rPr>
              <w:t>No</w:t>
            </w:r>
            <w:r w:rsidRPr="00687F78">
              <w:rPr>
                <w:rFonts w:cs="微軟正黑體"/>
                <w:bCs/>
                <w:color w:val="121212"/>
                <w:sz w:val="22"/>
              </w:rPr>
              <w:t xml:space="preserve"> oils and fats with high level of saturated fat or trans fat (e.g. butter, lard, coconut milk, </w:t>
            </w:r>
            <w:r w:rsidR="007E4445">
              <w:rPr>
                <w:rFonts w:cs="微軟正黑體"/>
                <w:bCs/>
                <w:color w:val="121212"/>
                <w:sz w:val="22"/>
              </w:rPr>
              <w:t>vegetable oil with coconut oil/</w:t>
            </w:r>
            <w:r w:rsidRPr="00687F78">
              <w:rPr>
                <w:rFonts w:cs="微軟正黑體"/>
                <w:bCs/>
                <w:color w:val="121212"/>
                <w:sz w:val="22"/>
              </w:rPr>
              <w:t>palm oil, margarine with</w:t>
            </w:r>
            <w:r w:rsidR="00C73F71" w:rsidRPr="00687F78">
              <w:rPr>
                <w:rFonts w:cs="微軟正黑體"/>
                <w:bCs/>
                <w:color w:val="121212"/>
                <w:sz w:val="22"/>
              </w:rPr>
              <w:t xml:space="preserve"> </w:t>
            </w:r>
            <w:r w:rsidRPr="00687F78">
              <w:rPr>
                <w:rFonts w:cs="微軟正黑體"/>
                <w:bCs/>
                <w:color w:val="121212"/>
                <w:sz w:val="22"/>
              </w:rPr>
              <w:t>trans</w:t>
            </w:r>
            <w:r w:rsidR="00321E41" w:rsidRPr="00687F78">
              <w:rPr>
                <w:rFonts w:cs="微軟正黑體"/>
                <w:bCs/>
                <w:color w:val="121212"/>
                <w:sz w:val="22"/>
              </w:rPr>
              <w:t xml:space="preserve"> </w:t>
            </w:r>
            <w:r w:rsidRPr="00687F78">
              <w:rPr>
                <w:rFonts w:cs="微軟正黑體"/>
                <w:bCs/>
                <w:color w:val="121212"/>
                <w:sz w:val="22"/>
              </w:rPr>
              <w:t>fat, and cream, etc.) are used in cooking.</w:t>
            </w:r>
          </w:p>
        </w:tc>
        <w:tc>
          <w:tcPr>
            <w:tcW w:w="709" w:type="dxa"/>
            <w:tcBorders>
              <w:top w:val="nil"/>
              <w:left w:val="single" w:sz="4" w:space="0" w:color="007944"/>
              <w:bottom w:val="nil"/>
              <w:right w:val="dashSmallGap" w:sz="4" w:space="0" w:color="007944"/>
            </w:tcBorders>
          </w:tcPr>
          <w:p w:rsidR="008D4B55" w:rsidRPr="00034D5E" w:rsidRDefault="008D4B55" w:rsidP="00E61B34">
            <w:pPr>
              <w:jc w:val="center"/>
              <w:rPr>
                <w:rFonts w:ascii="SimSun" w:eastAsia="SimSun" w:hAnsi="SimSun"/>
              </w:rPr>
            </w:pPr>
            <w:r w:rsidRPr="00034D5E">
              <w:rPr>
                <w:rFonts w:ascii="SimSun" w:eastAsia="SimSun" w:hAnsi="SimSun"/>
              </w:rPr>
              <w:t>□</w:t>
            </w:r>
          </w:p>
        </w:tc>
        <w:tc>
          <w:tcPr>
            <w:tcW w:w="709" w:type="dxa"/>
            <w:tcBorders>
              <w:top w:val="nil"/>
              <w:left w:val="dashSmallGap" w:sz="4" w:space="0" w:color="007944"/>
              <w:bottom w:val="nil"/>
              <w:right w:val="dashSmallGap" w:sz="4" w:space="0" w:color="007944"/>
            </w:tcBorders>
          </w:tcPr>
          <w:p w:rsidR="008D4B55" w:rsidRPr="00034D5E" w:rsidRDefault="008D4B55" w:rsidP="00E61B34">
            <w:pPr>
              <w:jc w:val="center"/>
              <w:rPr>
                <w:rFonts w:ascii="SimSun" w:eastAsia="SimSun" w:hAnsi="SimSun"/>
              </w:rPr>
            </w:pPr>
            <w:r w:rsidRPr="00034D5E">
              <w:rPr>
                <w:rFonts w:ascii="SimSun" w:eastAsia="SimSun" w:hAnsi="SimSun"/>
              </w:rPr>
              <w:t>□</w:t>
            </w:r>
          </w:p>
        </w:tc>
        <w:tc>
          <w:tcPr>
            <w:tcW w:w="1134" w:type="dxa"/>
            <w:tcBorders>
              <w:top w:val="nil"/>
              <w:left w:val="dashSmallGap" w:sz="4" w:space="0" w:color="007944"/>
              <w:bottom w:val="nil"/>
              <w:right w:val="single" w:sz="4" w:space="0" w:color="007944"/>
            </w:tcBorders>
          </w:tcPr>
          <w:p w:rsidR="008D4B55" w:rsidRPr="00034D5E" w:rsidRDefault="008D4B55" w:rsidP="00E61B34">
            <w:pPr>
              <w:jc w:val="center"/>
              <w:rPr>
                <w:rFonts w:ascii="SimSun" w:eastAsia="SimSun" w:hAnsi="SimSun"/>
              </w:rPr>
            </w:pPr>
            <w:r w:rsidRPr="00034D5E">
              <w:rPr>
                <w:rFonts w:ascii="SimSun" w:eastAsia="SimSun" w:hAnsi="SimSun"/>
              </w:rPr>
              <w:t>□</w:t>
            </w:r>
          </w:p>
        </w:tc>
      </w:tr>
      <w:tr w:rsidR="00247019" w:rsidRPr="00095AD0" w:rsidTr="00F476CA">
        <w:trPr>
          <w:jc w:val="center"/>
        </w:trPr>
        <w:tc>
          <w:tcPr>
            <w:tcW w:w="7797" w:type="dxa"/>
            <w:gridSpan w:val="5"/>
            <w:tcBorders>
              <w:top w:val="nil"/>
              <w:left w:val="single" w:sz="4" w:space="0" w:color="007944"/>
              <w:bottom w:val="nil"/>
              <w:right w:val="single" w:sz="4" w:space="0" w:color="007944"/>
            </w:tcBorders>
            <w:shd w:val="clear" w:color="auto" w:fill="FFFFFF" w:themeFill="background1"/>
          </w:tcPr>
          <w:p w:rsidR="008D4B55" w:rsidRPr="00C73F71" w:rsidRDefault="00316D9C" w:rsidP="00E935B2">
            <w:pPr>
              <w:pStyle w:val="ListParagraph"/>
              <w:numPr>
                <w:ilvl w:val="0"/>
                <w:numId w:val="1"/>
              </w:numPr>
              <w:ind w:leftChars="0"/>
              <w:jc w:val="both"/>
              <w:rPr>
                <w:rFonts w:eastAsia="微軟正黑體" w:cs="微軟正黑體"/>
                <w:b/>
                <w:bCs/>
                <w:color w:val="121212"/>
                <w:spacing w:val="5"/>
                <w:sz w:val="22"/>
              </w:rPr>
            </w:pPr>
            <w:r w:rsidRPr="00687F78">
              <w:rPr>
                <w:rFonts w:cs="Arial"/>
                <w:b/>
                <w:bCs/>
                <w:color w:val="121212"/>
                <w:sz w:val="22"/>
                <w:u w:val="single"/>
              </w:rPr>
              <w:t>No</w:t>
            </w:r>
            <w:r w:rsidRPr="00687F78">
              <w:rPr>
                <w:rFonts w:cs="微軟正黑體"/>
                <w:bCs/>
                <w:color w:val="121212"/>
                <w:sz w:val="22"/>
              </w:rPr>
              <w:t xml:space="preserve"> high-sugar food items and beverages (e.g. jelly, cordial, soft drink, yoghurt drink, probiotic drink, tetra pack chrysanthemum tea, chocolate milk and instant drinks (except milk powder), etc.) are provided.</w:t>
            </w:r>
          </w:p>
        </w:tc>
        <w:tc>
          <w:tcPr>
            <w:tcW w:w="709" w:type="dxa"/>
            <w:tcBorders>
              <w:top w:val="nil"/>
              <w:left w:val="single" w:sz="4" w:space="0" w:color="007944"/>
              <w:bottom w:val="nil"/>
              <w:right w:val="dashSmallGap" w:sz="4" w:space="0" w:color="007944"/>
            </w:tcBorders>
          </w:tcPr>
          <w:p w:rsidR="008D4B55" w:rsidRPr="00034D5E" w:rsidRDefault="008D4B55" w:rsidP="00E61B34">
            <w:pPr>
              <w:jc w:val="center"/>
              <w:rPr>
                <w:rFonts w:ascii="SimSun" w:eastAsia="SimSun" w:hAnsi="SimSun"/>
              </w:rPr>
            </w:pPr>
            <w:r w:rsidRPr="00034D5E">
              <w:rPr>
                <w:rFonts w:ascii="SimSun" w:eastAsia="SimSun" w:hAnsi="SimSun"/>
              </w:rPr>
              <w:t>□</w:t>
            </w:r>
          </w:p>
        </w:tc>
        <w:tc>
          <w:tcPr>
            <w:tcW w:w="709" w:type="dxa"/>
            <w:tcBorders>
              <w:top w:val="nil"/>
              <w:left w:val="dashSmallGap" w:sz="4" w:space="0" w:color="007944"/>
              <w:bottom w:val="nil"/>
              <w:right w:val="dashSmallGap" w:sz="4" w:space="0" w:color="007944"/>
            </w:tcBorders>
          </w:tcPr>
          <w:p w:rsidR="008D4B55" w:rsidRPr="00034D5E" w:rsidRDefault="008D4B55" w:rsidP="00E61B34">
            <w:pPr>
              <w:jc w:val="center"/>
              <w:rPr>
                <w:rFonts w:ascii="SimSun" w:eastAsia="SimSun" w:hAnsi="SimSun"/>
              </w:rPr>
            </w:pPr>
            <w:r w:rsidRPr="00034D5E">
              <w:rPr>
                <w:rFonts w:ascii="SimSun" w:eastAsia="SimSun" w:hAnsi="SimSun"/>
              </w:rPr>
              <w:t>□</w:t>
            </w:r>
          </w:p>
        </w:tc>
        <w:tc>
          <w:tcPr>
            <w:tcW w:w="1134" w:type="dxa"/>
            <w:tcBorders>
              <w:top w:val="nil"/>
              <w:left w:val="dashSmallGap" w:sz="4" w:space="0" w:color="007944"/>
              <w:bottom w:val="nil"/>
              <w:right w:val="single" w:sz="4" w:space="0" w:color="007944"/>
            </w:tcBorders>
          </w:tcPr>
          <w:p w:rsidR="008D4B55" w:rsidRPr="00034D5E" w:rsidRDefault="008D4B55" w:rsidP="00E61B34">
            <w:pPr>
              <w:jc w:val="center"/>
              <w:rPr>
                <w:rFonts w:ascii="SimSun" w:eastAsia="SimSun" w:hAnsi="SimSun"/>
              </w:rPr>
            </w:pPr>
            <w:r w:rsidRPr="00034D5E">
              <w:rPr>
                <w:rFonts w:ascii="SimSun" w:eastAsia="SimSun" w:hAnsi="SimSun"/>
              </w:rPr>
              <w:t>□</w:t>
            </w:r>
          </w:p>
        </w:tc>
      </w:tr>
      <w:tr w:rsidR="00247019" w:rsidRPr="00095AD0" w:rsidTr="00F476CA">
        <w:trPr>
          <w:jc w:val="center"/>
        </w:trPr>
        <w:tc>
          <w:tcPr>
            <w:tcW w:w="7797" w:type="dxa"/>
            <w:gridSpan w:val="5"/>
            <w:tcBorders>
              <w:top w:val="nil"/>
              <w:left w:val="single" w:sz="4" w:space="0" w:color="007944"/>
              <w:bottom w:val="nil"/>
              <w:right w:val="single" w:sz="4" w:space="0" w:color="007944"/>
            </w:tcBorders>
            <w:shd w:val="clear" w:color="auto" w:fill="FFFFFF" w:themeFill="background1"/>
          </w:tcPr>
          <w:p w:rsidR="008D4B55" w:rsidRPr="00C73F71" w:rsidRDefault="00316D9C" w:rsidP="00E935B2">
            <w:pPr>
              <w:pStyle w:val="ListParagraph"/>
              <w:numPr>
                <w:ilvl w:val="0"/>
                <w:numId w:val="1"/>
              </w:numPr>
              <w:ind w:leftChars="0"/>
              <w:jc w:val="both"/>
              <w:rPr>
                <w:rFonts w:eastAsia="微軟正黑體" w:cs="微軟正黑體"/>
                <w:b/>
                <w:bCs/>
                <w:color w:val="121212"/>
                <w:spacing w:val="5"/>
                <w:sz w:val="22"/>
              </w:rPr>
            </w:pPr>
            <w:r w:rsidRPr="00687F78">
              <w:rPr>
                <w:rFonts w:cs="Arial"/>
                <w:b/>
                <w:bCs/>
                <w:color w:val="121212"/>
                <w:sz w:val="22"/>
                <w:u w:val="single"/>
              </w:rPr>
              <w:t>No</w:t>
            </w:r>
            <w:r w:rsidRPr="00687F78">
              <w:rPr>
                <w:rFonts w:cs="微軟正黑體"/>
                <w:bCs/>
                <w:color w:val="121212"/>
                <w:sz w:val="22"/>
              </w:rPr>
              <w:t xml:space="preserve"> high-fat cooking methods (e.g. deep-frying) are used in cooking and no deep-fried food items (e.g. deep-fried bean curd puff, deep-fried bean curd sheet, deep-fried fish ball, deep- fried fish curd and fried gluten, etc.) are used.</w:t>
            </w:r>
          </w:p>
        </w:tc>
        <w:tc>
          <w:tcPr>
            <w:tcW w:w="709" w:type="dxa"/>
            <w:tcBorders>
              <w:top w:val="nil"/>
              <w:left w:val="single" w:sz="4" w:space="0" w:color="007944"/>
              <w:bottom w:val="nil"/>
              <w:right w:val="dashSmallGap" w:sz="4" w:space="0" w:color="007944"/>
            </w:tcBorders>
          </w:tcPr>
          <w:p w:rsidR="008D4B55" w:rsidRPr="00034D5E" w:rsidRDefault="008D4B55" w:rsidP="00E61B34">
            <w:pPr>
              <w:jc w:val="center"/>
              <w:rPr>
                <w:rFonts w:ascii="SimSun" w:eastAsia="SimSun" w:hAnsi="SimSun"/>
              </w:rPr>
            </w:pPr>
            <w:r w:rsidRPr="00034D5E">
              <w:rPr>
                <w:rFonts w:ascii="SimSun" w:eastAsia="SimSun" w:hAnsi="SimSun"/>
              </w:rPr>
              <w:t>□</w:t>
            </w:r>
          </w:p>
        </w:tc>
        <w:tc>
          <w:tcPr>
            <w:tcW w:w="709" w:type="dxa"/>
            <w:tcBorders>
              <w:top w:val="nil"/>
              <w:left w:val="dashSmallGap" w:sz="4" w:space="0" w:color="007944"/>
              <w:bottom w:val="nil"/>
              <w:right w:val="dashSmallGap" w:sz="4" w:space="0" w:color="007944"/>
            </w:tcBorders>
          </w:tcPr>
          <w:p w:rsidR="008D4B55" w:rsidRPr="00034D5E" w:rsidRDefault="008D4B55" w:rsidP="00E61B34">
            <w:pPr>
              <w:jc w:val="center"/>
              <w:rPr>
                <w:rFonts w:ascii="SimSun" w:eastAsia="SimSun" w:hAnsi="SimSun"/>
              </w:rPr>
            </w:pPr>
            <w:r w:rsidRPr="00034D5E">
              <w:rPr>
                <w:rFonts w:ascii="SimSun" w:eastAsia="SimSun" w:hAnsi="SimSun"/>
              </w:rPr>
              <w:t>□</w:t>
            </w:r>
          </w:p>
        </w:tc>
        <w:tc>
          <w:tcPr>
            <w:tcW w:w="1134" w:type="dxa"/>
            <w:tcBorders>
              <w:top w:val="nil"/>
              <w:left w:val="dashSmallGap" w:sz="4" w:space="0" w:color="007944"/>
              <w:bottom w:val="nil"/>
              <w:right w:val="single" w:sz="4" w:space="0" w:color="007944"/>
            </w:tcBorders>
          </w:tcPr>
          <w:p w:rsidR="008D4B55" w:rsidRPr="00034D5E" w:rsidRDefault="008D4B55" w:rsidP="00E61B34">
            <w:pPr>
              <w:jc w:val="center"/>
              <w:rPr>
                <w:rFonts w:ascii="SimSun" w:eastAsia="SimSun" w:hAnsi="SimSun"/>
              </w:rPr>
            </w:pPr>
            <w:r w:rsidRPr="00034D5E">
              <w:rPr>
                <w:rFonts w:ascii="SimSun" w:eastAsia="SimSun" w:hAnsi="SimSun"/>
              </w:rPr>
              <w:t>□</w:t>
            </w:r>
          </w:p>
        </w:tc>
      </w:tr>
      <w:tr w:rsidR="00247019" w:rsidRPr="00095AD0" w:rsidTr="00F476CA">
        <w:trPr>
          <w:jc w:val="center"/>
        </w:trPr>
        <w:tc>
          <w:tcPr>
            <w:tcW w:w="7797" w:type="dxa"/>
            <w:gridSpan w:val="5"/>
            <w:tcBorders>
              <w:top w:val="nil"/>
              <w:left w:val="single" w:sz="4" w:space="0" w:color="007944"/>
              <w:bottom w:val="single" w:sz="4" w:space="0" w:color="007944"/>
              <w:right w:val="single" w:sz="4" w:space="0" w:color="007944"/>
            </w:tcBorders>
            <w:shd w:val="clear" w:color="auto" w:fill="FFFFFF" w:themeFill="background1"/>
          </w:tcPr>
          <w:p w:rsidR="008D4B55" w:rsidRPr="00C73F71" w:rsidRDefault="00316D9C" w:rsidP="00E935B2">
            <w:pPr>
              <w:pStyle w:val="ListParagraph"/>
              <w:numPr>
                <w:ilvl w:val="0"/>
                <w:numId w:val="1"/>
              </w:numPr>
              <w:ind w:leftChars="0"/>
              <w:jc w:val="both"/>
              <w:rPr>
                <w:rFonts w:eastAsia="微軟正黑體" w:cs="微軟正黑體"/>
                <w:b/>
                <w:bCs/>
                <w:color w:val="121212"/>
                <w:spacing w:val="5"/>
                <w:sz w:val="22"/>
              </w:rPr>
            </w:pPr>
            <w:r w:rsidRPr="00687F78">
              <w:rPr>
                <w:rFonts w:cs="微軟正黑體"/>
                <w:bCs/>
                <w:color w:val="121212"/>
                <w:sz w:val="22"/>
              </w:rPr>
              <w:t xml:space="preserve">The school has considered whether the meals in the menu are suitable for children with special dietary needs </w:t>
            </w:r>
            <w:r w:rsidRPr="00687F78">
              <w:rPr>
                <w:rFonts w:cs="Arial"/>
                <w:b/>
                <w:bCs/>
                <w:color w:val="121212"/>
                <w:sz w:val="22"/>
                <w:u w:val="single"/>
              </w:rPr>
              <w:t>(e.g. dietary rules for certain cultural or religious groups, food allergy or special health conditions)</w:t>
            </w:r>
            <w:r w:rsidRPr="00687F78">
              <w:rPr>
                <w:rFonts w:cs="微軟正黑體"/>
                <w:bCs/>
                <w:color w:val="121212"/>
                <w:sz w:val="22"/>
              </w:rPr>
              <w:t xml:space="preserve"> and special arrangements have been made for these children.</w:t>
            </w:r>
          </w:p>
        </w:tc>
        <w:tc>
          <w:tcPr>
            <w:tcW w:w="709" w:type="dxa"/>
            <w:tcBorders>
              <w:top w:val="nil"/>
              <w:left w:val="single" w:sz="4" w:space="0" w:color="007944"/>
              <w:bottom w:val="single" w:sz="4" w:space="0" w:color="007944"/>
              <w:right w:val="dashSmallGap" w:sz="4" w:space="0" w:color="007944"/>
            </w:tcBorders>
          </w:tcPr>
          <w:p w:rsidR="008D4B55" w:rsidRPr="00034D5E" w:rsidRDefault="008D4B55" w:rsidP="00E61B34">
            <w:pPr>
              <w:jc w:val="center"/>
              <w:rPr>
                <w:rFonts w:ascii="SimSun" w:eastAsia="SimSun" w:hAnsi="SimSun"/>
              </w:rPr>
            </w:pPr>
            <w:r w:rsidRPr="00034D5E">
              <w:rPr>
                <w:rFonts w:ascii="SimSun" w:eastAsia="SimSun" w:hAnsi="SimSun"/>
              </w:rPr>
              <w:t>□</w:t>
            </w:r>
          </w:p>
        </w:tc>
        <w:tc>
          <w:tcPr>
            <w:tcW w:w="709" w:type="dxa"/>
            <w:tcBorders>
              <w:top w:val="nil"/>
              <w:left w:val="dashSmallGap" w:sz="4" w:space="0" w:color="007944"/>
              <w:bottom w:val="single" w:sz="4" w:space="0" w:color="007944"/>
              <w:right w:val="dashSmallGap" w:sz="4" w:space="0" w:color="007944"/>
            </w:tcBorders>
          </w:tcPr>
          <w:p w:rsidR="008D4B55" w:rsidRPr="00034D5E" w:rsidRDefault="008D4B55" w:rsidP="00E61B34">
            <w:pPr>
              <w:jc w:val="center"/>
              <w:rPr>
                <w:rFonts w:ascii="SimSun" w:eastAsia="SimSun" w:hAnsi="SimSun"/>
              </w:rPr>
            </w:pPr>
            <w:r w:rsidRPr="00034D5E">
              <w:rPr>
                <w:rFonts w:ascii="SimSun" w:eastAsia="SimSun" w:hAnsi="SimSun"/>
              </w:rPr>
              <w:t>□</w:t>
            </w:r>
          </w:p>
        </w:tc>
        <w:tc>
          <w:tcPr>
            <w:tcW w:w="1134" w:type="dxa"/>
            <w:tcBorders>
              <w:top w:val="nil"/>
              <w:left w:val="dashSmallGap" w:sz="4" w:space="0" w:color="007944"/>
              <w:bottom w:val="single" w:sz="4" w:space="0" w:color="007944"/>
              <w:right w:val="single" w:sz="4" w:space="0" w:color="007944"/>
            </w:tcBorders>
          </w:tcPr>
          <w:p w:rsidR="008D4B55" w:rsidRPr="00034D5E" w:rsidRDefault="008D4B55" w:rsidP="00E61B34">
            <w:pPr>
              <w:jc w:val="center"/>
              <w:rPr>
                <w:rFonts w:ascii="SimSun" w:eastAsia="SimSun" w:hAnsi="SimSun"/>
              </w:rPr>
            </w:pPr>
            <w:r w:rsidRPr="00034D5E">
              <w:rPr>
                <w:rFonts w:ascii="SimSun" w:eastAsia="SimSun" w:hAnsi="SimSun"/>
              </w:rPr>
              <w:t>□</w:t>
            </w:r>
          </w:p>
        </w:tc>
      </w:tr>
    </w:tbl>
    <w:p w:rsidR="00B14913" w:rsidRDefault="005162D7" w:rsidP="00E935B2">
      <w:pPr>
        <w:spacing w:before="49" w:line="233" w:lineRule="auto"/>
        <w:ind w:rightChars="-10" w:right="-24"/>
        <w:jc w:val="both"/>
        <w:rPr>
          <w:rFonts w:eastAsia="微軟正黑體"/>
          <w:sz w:val="22"/>
        </w:rPr>
      </w:pPr>
      <w:r w:rsidRPr="003016EB">
        <w:rPr>
          <w:rFonts w:eastAsia="微軟正黑體"/>
          <w:sz w:val="22"/>
        </w:rPr>
        <w:t>If "yes" boxes have been checked ('</w:t>
      </w:r>
      <w:r w:rsidR="003016EB" w:rsidRPr="003016EB">
        <w:rPr>
          <w:rFonts w:eastAsia="微軟正黑體"/>
          <w:sz w:val="22"/>
        </w:rPr>
        <w:sym w:font="Wingdings" w:char="F0FC"/>
      </w:r>
      <w:r w:rsidRPr="003016EB">
        <w:rPr>
          <w:rFonts w:eastAsia="微軟正黑體"/>
          <w:sz w:val="22"/>
        </w:rPr>
        <w:t>') for all o</w:t>
      </w:r>
      <w:r w:rsidRPr="003016EB">
        <w:rPr>
          <w:rFonts w:cs="微軟正黑體"/>
          <w:bCs/>
          <w:color w:val="121212"/>
          <w:sz w:val="22"/>
        </w:rPr>
        <w:t>f the above items, the menu</w:t>
      </w:r>
      <w:r w:rsidRPr="003016EB">
        <w:rPr>
          <w:rFonts w:eastAsia="微軟正黑體"/>
          <w:sz w:val="22"/>
        </w:rPr>
        <w:t xml:space="preserve"> for this cycle is in line with the recommendations of this publication and the menu is considered healthy. Conversely, if any "no" box has been checked, the school should make reference to the</w:t>
      </w:r>
      <w:r w:rsidR="00106BCC">
        <w:rPr>
          <w:rFonts w:eastAsia="微軟正黑體" w:hint="eastAsia"/>
          <w:sz w:val="22"/>
        </w:rPr>
        <w:t xml:space="preserve"> </w:t>
      </w:r>
      <w:r w:rsidR="00106BCC">
        <w:rPr>
          <w:i/>
          <w:kern w:val="0"/>
          <w:sz w:val="22"/>
        </w:rPr>
        <w:t xml:space="preserve">Nutrition Guidelines for Children Aged 2 to 6 </w:t>
      </w:r>
      <w:r w:rsidRPr="003016EB">
        <w:rPr>
          <w:rFonts w:eastAsia="微軟正黑體"/>
          <w:sz w:val="22"/>
        </w:rPr>
        <w:t xml:space="preserve">and promptly discuss with the stakeholders (e.g. parents and the food service staff) on ways to improve the menu so that the principles of healthy eating can be followed. </w:t>
      </w:r>
    </w:p>
    <w:p w:rsidR="005162D7" w:rsidRDefault="005162D7" w:rsidP="005162D7">
      <w:pPr>
        <w:spacing w:before="49" w:line="233" w:lineRule="auto"/>
        <w:ind w:rightChars="167" w:right="401"/>
        <w:jc w:val="both"/>
        <w:rPr>
          <w:rFonts w:eastAsia="微軟正黑體"/>
          <w:sz w:val="22"/>
        </w:rPr>
      </w:pPr>
      <w:r w:rsidRPr="003016EB">
        <w:rPr>
          <w:rFonts w:eastAsia="微軟正黑體"/>
          <w:sz w:val="22"/>
        </w:rPr>
        <w:t xml:space="preserve">This menu Evaluation Form can be download at: </w:t>
      </w:r>
      <w:hyperlink r:id="rId8" w:history="1">
        <w:r w:rsidRPr="00546841">
          <w:rPr>
            <w:rStyle w:val="Hyperlink"/>
            <w:rFonts w:eastAsia="微軟正黑體"/>
            <w:sz w:val="22"/>
          </w:rPr>
          <w:t>http://www.startsmart.gov.hk/en/others. aspx?MenuID=57</w:t>
        </w:r>
      </w:hyperlink>
    </w:p>
    <w:p w:rsidR="00A74EBE" w:rsidRPr="003016EB" w:rsidRDefault="00A74EBE" w:rsidP="005162D7">
      <w:pPr>
        <w:spacing w:before="49" w:line="233" w:lineRule="auto"/>
        <w:ind w:rightChars="167" w:right="401"/>
        <w:jc w:val="both"/>
        <w:rPr>
          <w:rFonts w:eastAsia="微軟正黑體"/>
          <w:sz w:val="22"/>
        </w:rPr>
      </w:pPr>
    </w:p>
    <w:p w:rsidR="00477F93" w:rsidRPr="00095AD0" w:rsidRDefault="00477F93">
      <w:bookmarkStart w:id="0" w:name="_GoBack"/>
      <w:bookmarkEnd w:id="0"/>
    </w:p>
    <w:sectPr w:rsidR="00477F93" w:rsidRPr="00095AD0" w:rsidSect="004334DB">
      <w:headerReference w:type="default" r:id="rId9"/>
      <w:pgSz w:w="11906" w:h="16838"/>
      <w:pgMar w:top="567" w:right="720" w:bottom="737" w:left="720"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506" w:rsidRDefault="00C06506" w:rsidP="00154FBD">
      <w:r>
        <w:separator/>
      </w:r>
    </w:p>
  </w:endnote>
  <w:endnote w:type="continuationSeparator" w:id="0">
    <w:p w:rsidR="00C06506" w:rsidRDefault="00C06506" w:rsidP="00154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506" w:rsidRDefault="00C06506" w:rsidP="00154FBD">
      <w:r>
        <w:separator/>
      </w:r>
    </w:p>
  </w:footnote>
  <w:footnote w:type="continuationSeparator" w:id="0">
    <w:p w:rsidR="00C06506" w:rsidRDefault="00C06506" w:rsidP="00154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single" w:sz="4" w:space="0" w:color="8064A2"/>
        <w:left w:val="single" w:sz="4" w:space="0" w:color="8064A2"/>
        <w:bottom w:val="single" w:sz="4" w:space="0" w:color="8064A2"/>
        <w:right w:val="single" w:sz="4" w:space="0" w:color="8064A2"/>
        <w:insideH w:val="none" w:sz="0" w:space="0" w:color="auto"/>
        <w:insideV w:val="none" w:sz="0" w:space="0" w:color="auto"/>
      </w:tblBorders>
      <w:tblLook w:val="04A0" w:firstRow="1" w:lastRow="0" w:firstColumn="1" w:lastColumn="0" w:noHBand="0" w:noVBand="1"/>
    </w:tblPr>
    <w:tblGrid>
      <w:gridCol w:w="10343"/>
    </w:tblGrid>
    <w:tr w:rsidR="005F30EC" w:rsidTr="007B3174">
      <w:trPr>
        <w:trHeight w:val="595"/>
        <w:jc w:val="center"/>
      </w:trPr>
      <w:tc>
        <w:tcPr>
          <w:tcW w:w="10343" w:type="dxa"/>
          <w:shd w:val="clear" w:color="auto" w:fill="8064A2"/>
          <w:vAlign w:val="center"/>
        </w:tcPr>
        <w:p w:rsidR="005F30EC" w:rsidRPr="000D04AB" w:rsidRDefault="005F30EC" w:rsidP="00546841">
          <w:pPr>
            <w:ind w:leftChars="400" w:left="960"/>
            <w:jc w:val="center"/>
            <w:rPr>
              <w:rFonts w:cs="Times New Roman"/>
              <w:b/>
              <w:color w:val="FFFFFF" w:themeColor="background1"/>
              <w:sz w:val="32"/>
              <w:szCs w:val="32"/>
            </w:rPr>
          </w:pPr>
          <w:r w:rsidRPr="000D04AB">
            <w:rPr>
              <w:rFonts w:cs="Times New Roman"/>
              <w:b/>
              <w:color w:val="FFFFFF" w:themeColor="background1"/>
              <w:sz w:val="32"/>
              <w:szCs w:val="32"/>
            </w:rPr>
            <w:t>“StartSmart@school.hk” Menu Evaluation Form</w:t>
          </w:r>
        </w:p>
      </w:tc>
    </w:tr>
  </w:tbl>
  <w:p w:rsidR="00154FBD" w:rsidRPr="00BF2C04" w:rsidRDefault="005F30EC">
    <w:pPr>
      <w:pStyle w:val="Header"/>
    </w:pPr>
    <w:r w:rsidRPr="002E1D74">
      <w:rPr>
        <w:b/>
        <w:noProof/>
        <w:sz w:val="32"/>
        <w:szCs w:val="32"/>
      </w:rPr>
      <w:drawing>
        <wp:anchor distT="0" distB="0" distL="114300" distR="114300" simplePos="0" relativeHeight="251658240" behindDoc="0" locked="0" layoutInCell="1" allowOverlap="1">
          <wp:simplePos x="0" y="0"/>
          <wp:positionH relativeFrom="column">
            <wp:posOffset>29210</wp:posOffset>
          </wp:positionH>
          <wp:positionV relativeFrom="paragraph">
            <wp:posOffset>-393065</wp:posOffset>
          </wp:positionV>
          <wp:extent cx="1242000" cy="414000"/>
          <wp:effectExtent l="0" t="0" r="0" b="5715"/>
          <wp:wrapNone/>
          <wp:docPr id="1" name="Picture 0" descr="startsmar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artsmart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2000" cy="414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83AE2"/>
    <w:multiLevelType w:val="hybridMultilevel"/>
    <w:tmpl w:val="1DD48F50"/>
    <w:lvl w:ilvl="0" w:tplc="6EE23A34">
      <w:start w:val="1"/>
      <w:numFmt w:val="decimal"/>
      <w:lvlText w:val="%1."/>
      <w:lvlJc w:val="left"/>
      <w:pPr>
        <w:ind w:left="480" w:hanging="480"/>
      </w:pPr>
      <w:rPr>
        <w:rFonts w:asciiTheme="minorHAnsi" w:eastAsia="SimSun" w:hAnsiTheme="minorHAnsi" w:hint="default"/>
        <w:b/>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B55"/>
    <w:rsid w:val="00014BFA"/>
    <w:rsid w:val="0002632E"/>
    <w:rsid w:val="00031406"/>
    <w:rsid w:val="00034D5E"/>
    <w:rsid w:val="00095AD0"/>
    <w:rsid w:val="00097586"/>
    <w:rsid w:val="000D04AB"/>
    <w:rsid w:val="000F1A93"/>
    <w:rsid w:val="0010066F"/>
    <w:rsid w:val="00106BCC"/>
    <w:rsid w:val="00154FBD"/>
    <w:rsid w:val="001A7D62"/>
    <w:rsid w:val="001B2004"/>
    <w:rsid w:val="002022AC"/>
    <w:rsid w:val="00246287"/>
    <w:rsid w:val="00247019"/>
    <w:rsid w:val="003016EB"/>
    <w:rsid w:val="00316D9C"/>
    <w:rsid w:val="00321E41"/>
    <w:rsid w:val="00324310"/>
    <w:rsid w:val="004334DB"/>
    <w:rsid w:val="00477F93"/>
    <w:rsid w:val="004F2AF7"/>
    <w:rsid w:val="005162D7"/>
    <w:rsid w:val="00520475"/>
    <w:rsid w:val="00546841"/>
    <w:rsid w:val="005A1849"/>
    <w:rsid w:val="005C497A"/>
    <w:rsid w:val="005F30EC"/>
    <w:rsid w:val="00625592"/>
    <w:rsid w:val="0064399E"/>
    <w:rsid w:val="00687F78"/>
    <w:rsid w:val="006A0DAC"/>
    <w:rsid w:val="006A59AD"/>
    <w:rsid w:val="007248E7"/>
    <w:rsid w:val="007943FE"/>
    <w:rsid w:val="0079684D"/>
    <w:rsid w:val="007B1BBD"/>
    <w:rsid w:val="007E2ED5"/>
    <w:rsid w:val="007E4445"/>
    <w:rsid w:val="00800929"/>
    <w:rsid w:val="008D4B55"/>
    <w:rsid w:val="00A74EBE"/>
    <w:rsid w:val="00B14913"/>
    <w:rsid w:val="00BF2C04"/>
    <w:rsid w:val="00C06506"/>
    <w:rsid w:val="00C73F71"/>
    <w:rsid w:val="00C96EBD"/>
    <w:rsid w:val="00D01E57"/>
    <w:rsid w:val="00DB62E0"/>
    <w:rsid w:val="00E22B7A"/>
    <w:rsid w:val="00E61B34"/>
    <w:rsid w:val="00E935B2"/>
    <w:rsid w:val="00F476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98E720-8E25-42AB-A301-733A8CC1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B55"/>
    <w:pPr>
      <w:widowControl w:val="0"/>
    </w:pPr>
  </w:style>
  <w:style w:type="paragraph" w:styleId="Heading1">
    <w:name w:val="heading 1"/>
    <w:basedOn w:val="Normal"/>
    <w:next w:val="Normal"/>
    <w:link w:val="Heading1Char"/>
    <w:uiPriority w:val="9"/>
    <w:qFormat/>
    <w:rsid w:val="00BF2C04"/>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4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unhideWhenUsed/>
    <w:rsid w:val="008D4B55"/>
    <w:pPr>
      <w:jc w:val="center"/>
    </w:pPr>
  </w:style>
  <w:style w:type="character" w:customStyle="1" w:styleId="NoteHeadingChar">
    <w:name w:val="Note Heading Char"/>
    <w:basedOn w:val="DefaultParagraphFont"/>
    <w:link w:val="NoteHeading"/>
    <w:uiPriority w:val="99"/>
    <w:rsid w:val="008D4B55"/>
  </w:style>
  <w:style w:type="paragraph" w:styleId="Closing">
    <w:name w:val="Closing"/>
    <w:basedOn w:val="Normal"/>
    <w:link w:val="ClosingChar"/>
    <w:uiPriority w:val="99"/>
    <w:unhideWhenUsed/>
    <w:rsid w:val="008D4B55"/>
    <w:pPr>
      <w:ind w:leftChars="1800" w:left="100"/>
    </w:pPr>
  </w:style>
  <w:style w:type="character" w:customStyle="1" w:styleId="ClosingChar">
    <w:name w:val="Closing Char"/>
    <w:basedOn w:val="DefaultParagraphFont"/>
    <w:link w:val="Closing"/>
    <w:uiPriority w:val="99"/>
    <w:rsid w:val="008D4B55"/>
  </w:style>
  <w:style w:type="paragraph" w:styleId="ListParagraph">
    <w:name w:val="List Paragraph"/>
    <w:basedOn w:val="Normal"/>
    <w:uiPriority w:val="34"/>
    <w:qFormat/>
    <w:rsid w:val="008D4B55"/>
    <w:pPr>
      <w:ind w:leftChars="200" w:left="480"/>
    </w:pPr>
  </w:style>
  <w:style w:type="paragraph" w:customStyle="1" w:styleId="TableParagraph">
    <w:name w:val="Table Paragraph"/>
    <w:basedOn w:val="Normal"/>
    <w:uiPriority w:val="1"/>
    <w:qFormat/>
    <w:rsid w:val="00316D9C"/>
    <w:rPr>
      <w:kern w:val="0"/>
      <w:sz w:val="22"/>
      <w:lang w:eastAsia="en-US"/>
    </w:rPr>
  </w:style>
  <w:style w:type="paragraph" w:styleId="Header">
    <w:name w:val="header"/>
    <w:basedOn w:val="Normal"/>
    <w:link w:val="HeaderChar"/>
    <w:uiPriority w:val="99"/>
    <w:unhideWhenUsed/>
    <w:rsid w:val="00154FB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154FBD"/>
    <w:rPr>
      <w:sz w:val="20"/>
      <w:szCs w:val="20"/>
    </w:rPr>
  </w:style>
  <w:style w:type="paragraph" w:styleId="Footer">
    <w:name w:val="footer"/>
    <w:basedOn w:val="Normal"/>
    <w:link w:val="FooterChar"/>
    <w:uiPriority w:val="99"/>
    <w:unhideWhenUsed/>
    <w:rsid w:val="00154FB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154FBD"/>
    <w:rPr>
      <w:sz w:val="20"/>
      <w:szCs w:val="20"/>
    </w:rPr>
  </w:style>
  <w:style w:type="paragraph" w:styleId="NoSpacing">
    <w:name w:val="No Spacing"/>
    <w:uiPriority w:val="1"/>
    <w:qFormat/>
    <w:rsid w:val="00BF2C04"/>
    <w:pPr>
      <w:widowControl w:val="0"/>
    </w:pPr>
  </w:style>
  <w:style w:type="character" w:customStyle="1" w:styleId="Heading1Char">
    <w:name w:val="Heading 1 Char"/>
    <w:basedOn w:val="DefaultParagraphFont"/>
    <w:link w:val="Heading1"/>
    <w:uiPriority w:val="9"/>
    <w:rsid w:val="00BF2C04"/>
    <w:rPr>
      <w:rFonts w:asciiTheme="majorHAnsi" w:eastAsiaTheme="majorEastAsia" w:hAnsiTheme="majorHAnsi" w:cstheme="majorBidi"/>
      <w:b/>
      <w:bCs/>
      <w:kern w:val="52"/>
      <w:sz w:val="52"/>
      <w:szCs w:val="52"/>
    </w:rPr>
  </w:style>
  <w:style w:type="paragraph" w:styleId="Title">
    <w:name w:val="Title"/>
    <w:basedOn w:val="Normal"/>
    <w:next w:val="Normal"/>
    <w:link w:val="TitleChar"/>
    <w:uiPriority w:val="10"/>
    <w:qFormat/>
    <w:rsid w:val="00BF2C04"/>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BF2C04"/>
    <w:rPr>
      <w:rFonts w:asciiTheme="majorHAnsi" w:eastAsiaTheme="majorEastAsia" w:hAnsiTheme="majorHAnsi" w:cstheme="majorBidi"/>
      <w:b/>
      <w:bCs/>
      <w:sz w:val="32"/>
      <w:szCs w:val="32"/>
    </w:rPr>
  </w:style>
  <w:style w:type="paragraph" w:styleId="Subtitle">
    <w:name w:val="Subtitle"/>
    <w:basedOn w:val="Normal"/>
    <w:next w:val="Normal"/>
    <w:link w:val="SubtitleChar"/>
    <w:uiPriority w:val="11"/>
    <w:qFormat/>
    <w:rsid w:val="00BF2C04"/>
    <w:pPr>
      <w:spacing w:after="60"/>
      <w:jc w:val="center"/>
      <w:outlineLvl w:val="1"/>
    </w:pPr>
    <w:rPr>
      <w:szCs w:val="24"/>
    </w:rPr>
  </w:style>
  <w:style w:type="character" w:customStyle="1" w:styleId="SubtitleChar">
    <w:name w:val="Subtitle Char"/>
    <w:basedOn w:val="DefaultParagraphFont"/>
    <w:link w:val="Subtitle"/>
    <w:uiPriority w:val="11"/>
    <w:rsid w:val="00BF2C04"/>
    <w:rPr>
      <w:szCs w:val="24"/>
    </w:rPr>
  </w:style>
  <w:style w:type="character" w:styleId="CommentReference">
    <w:name w:val="annotation reference"/>
    <w:basedOn w:val="DefaultParagraphFont"/>
    <w:uiPriority w:val="99"/>
    <w:semiHidden/>
    <w:unhideWhenUsed/>
    <w:rsid w:val="00BF2C04"/>
    <w:rPr>
      <w:sz w:val="18"/>
      <w:szCs w:val="18"/>
    </w:rPr>
  </w:style>
  <w:style w:type="paragraph" w:styleId="CommentText">
    <w:name w:val="annotation text"/>
    <w:basedOn w:val="Normal"/>
    <w:link w:val="CommentTextChar"/>
    <w:uiPriority w:val="99"/>
    <w:semiHidden/>
    <w:unhideWhenUsed/>
    <w:rsid w:val="00BF2C04"/>
  </w:style>
  <w:style w:type="character" w:customStyle="1" w:styleId="CommentTextChar">
    <w:name w:val="Comment Text Char"/>
    <w:basedOn w:val="DefaultParagraphFont"/>
    <w:link w:val="CommentText"/>
    <w:uiPriority w:val="99"/>
    <w:semiHidden/>
    <w:rsid w:val="00BF2C04"/>
  </w:style>
  <w:style w:type="paragraph" w:styleId="CommentSubject">
    <w:name w:val="annotation subject"/>
    <w:basedOn w:val="CommentText"/>
    <w:next w:val="CommentText"/>
    <w:link w:val="CommentSubjectChar"/>
    <w:uiPriority w:val="99"/>
    <w:semiHidden/>
    <w:unhideWhenUsed/>
    <w:rsid w:val="00BF2C04"/>
    <w:rPr>
      <w:b/>
      <w:bCs/>
    </w:rPr>
  </w:style>
  <w:style w:type="character" w:customStyle="1" w:styleId="CommentSubjectChar">
    <w:name w:val="Comment Subject Char"/>
    <w:basedOn w:val="CommentTextChar"/>
    <w:link w:val="CommentSubject"/>
    <w:uiPriority w:val="99"/>
    <w:semiHidden/>
    <w:rsid w:val="00BF2C04"/>
    <w:rPr>
      <w:b/>
      <w:bCs/>
    </w:rPr>
  </w:style>
  <w:style w:type="paragraph" w:styleId="BalloonText">
    <w:name w:val="Balloon Text"/>
    <w:basedOn w:val="Normal"/>
    <w:link w:val="BalloonTextChar"/>
    <w:uiPriority w:val="99"/>
    <w:semiHidden/>
    <w:unhideWhenUsed/>
    <w:rsid w:val="00BF2C0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F2C04"/>
    <w:rPr>
      <w:rFonts w:asciiTheme="majorHAnsi" w:eastAsiaTheme="majorEastAsia" w:hAnsiTheme="majorHAnsi" w:cstheme="majorBidi"/>
      <w:sz w:val="18"/>
      <w:szCs w:val="18"/>
    </w:rPr>
  </w:style>
  <w:style w:type="character" w:styleId="Hyperlink">
    <w:name w:val="Hyperlink"/>
    <w:basedOn w:val="DefaultParagraphFont"/>
    <w:uiPriority w:val="99"/>
    <w:unhideWhenUsed/>
    <w:rsid w:val="005468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tsmart.gov.hk/en/others.%20aspx?MenuID=5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456DE-EDA8-4D31-ADBD-FF870527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Evaluation Item</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Item</dc:title>
  <dc:subject>Home Evaluation Item</dc:subject>
  <dc:creator>Department of Health, HKSARG</dc:creator>
  <cp:keywords>Evaluation Item; Department of Health, HKSARG; StartSmart@school.hk Campaign Department of Health, HKSARG</cp:keywords>
  <dc:description/>
  <cp:lastModifiedBy>psohp14</cp:lastModifiedBy>
  <cp:revision>2</cp:revision>
  <dcterms:created xsi:type="dcterms:W3CDTF">2018-02-06T06:45:00Z</dcterms:created>
  <dcterms:modified xsi:type="dcterms:W3CDTF">2018-02-06T06:45:00Z</dcterms:modified>
</cp:coreProperties>
</file>